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43D" w:rsidRPr="001A7419" w:rsidRDefault="0037243D" w:rsidP="0037243D">
      <w:pPr>
        <w:pStyle w:val="BodyText"/>
        <w:spacing w:before="60"/>
        <w:ind w:right="228"/>
        <w:jc w:val="right"/>
        <w:rPr>
          <w:color w:val="000000" w:themeColor="text1"/>
        </w:rPr>
      </w:pPr>
      <w:r w:rsidRPr="001A7419">
        <w:rPr>
          <w:color w:val="000000" w:themeColor="text1"/>
        </w:rPr>
        <w:t>Прилог</w:t>
      </w:r>
      <w:r w:rsidRPr="001A7419">
        <w:rPr>
          <w:color w:val="000000" w:themeColor="text1"/>
          <w:spacing w:val="-2"/>
        </w:rPr>
        <w:t xml:space="preserve"> </w:t>
      </w:r>
      <w:r w:rsidRPr="001A7419">
        <w:rPr>
          <w:color w:val="000000" w:themeColor="text1"/>
        </w:rPr>
        <w:t>5.</w:t>
      </w:r>
    </w:p>
    <w:p w:rsidR="0037243D" w:rsidRPr="001A7419" w:rsidRDefault="0037243D" w:rsidP="0037243D">
      <w:pPr>
        <w:pStyle w:val="BodyText"/>
        <w:spacing w:before="2"/>
        <w:rPr>
          <w:color w:val="000000" w:themeColor="text1"/>
          <w:sz w:val="16"/>
        </w:rPr>
      </w:pPr>
    </w:p>
    <w:p w:rsidR="00441C6F" w:rsidRDefault="00441C6F" w:rsidP="00441C6F">
      <w:pPr>
        <w:pStyle w:val="BodyText"/>
        <w:tabs>
          <w:tab w:val="left" w:pos="1229"/>
          <w:tab w:val="left" w:pos="3283"/>
          <w:tab w:val="left" w:pos="4127"/>
          <w:tab w:val="left" w:pos="5982"/>
          <w:tab w:val="left" w:pos="7421"/>
          <w:tab w:val="left" w:pos="9020"/>
        </w:tabs>
        <w:spacing w:before="90"/>
        <w:ind w:left="121"/>
        <w:jc w:val="both"/>
        <w:rPr>
          <w:color w:val="000000" w:themeColor="text1"/>
        </w:rPr>
      </w:pPr>
      <w:r w:rsidRPr="001A7419">
        <w:rPr>
          <w:color w:val="000000" w:themeColor="text1"/>
          <w:spacing w:val="-4"/>
        </w:rPr>
        <w:t>Одлуком</w:t>
      </w:r>
      <w:r w:rsidRPr="001A7419">
        <w:rPr>
          <w:color w:val="000000" w:themeColor="text1"/>
          <w:spacing w:val="-4"/>
        </w:rPr>
        <w:tab/>
      </w:r>
      <w:r w:rsidRPr="001A7419">
        <w:rPr>
          <w:color w:val="000000" w:themeColor="text1"/>
        </w:rPr>
        <w:t>Наставно-научног</w:t>
      </w:r>
      <w:r w:rsidRPr="001A7419">
        <w:rPr>
          <w:color w:val="000000" w:themeColor="text1"/>
        </w:rPr>
        <w:tab/>
        <w:t xml:space="preserve">вијећа Медицинског факултета, </w:t>
      </w:r>
      <w:r w:rsidRPr="001A7419">
        <w:rPr>
          <w:color w:val="000000" w:themeColor="text1"/>
          <w:spacing w:val="-3"/>
        </w:rPr>
        <w:t xml:space="preserve">Универзитета </w:t>
      </w:r>
      <w:r w:rsidRPr="001A7419">
        <w:rPr>
          <w:color w:val="000000" w:themeColor="text1"/>
        </w:rPr>
        <w:t xml:space="preserve">у </w:t>
      </w:r>
      <w:proofErr w:type="gramStart"/>
      <w:r w:rsidRPr="001A7419">
        <w:rPr>
          <w:color w:val="000000" w:themeColor="text1"/>
          <w:spacing w:val="-3"/>
        </w:rPr>
        <w:t xml:space="preserve">Источном </w:t>
      </w:r>
      <w:r w:rsidRPr="001A7419">
        <w:rPr>
          <w:color w:val="000000" w:themeColor="text1"/>
          <w:spacing w:val="4"/>
        </w:rPr>
        <w:t xml:space="preserve"> </w:t>
      </w:r>
      <w:r w:rsidRPr="001A7419">
        <w:rPr>
          <w:color w:val="000000" w:themeColor="text1"/>
          <w:spacing w:val="-4"/>
        </w:rPr>
        <w:t>Сарајеву</w:t>
      </w:r>
      <w:proofErr w:type="gramEnd"/>
      <w:r w:rsidRPr="001A7419">
        <w:rPr>
          <w:color w:val="000000" w:themeColor="text1"/>
          <w:spacing w:val="-4"/>
        </w:rPr>
        <w:t>,</w:t>
      </w:r>
      <w:r w:rsidRPr="001A7419">
        <w:rPr>
          <w:color w:val="000000" w:themeColor="text1"/>
          <w:spacing w:val="-2"/>
        </w:rPr>
        <w:t xml:space="preserve"> </w:t>
      </w:r>
      <w:r w:rsidRPr="001A7419">
        <w:rPr>
          <w:color w:val="000000" w:themeColor="text1"/>
        </w:rPr>
        <w:t>број</w:t>
      </w:r>
      <w:r w:rsidR="00131212">
        <w:rPr>
          <w:color w:val="000000" w:themeColor="text1"/>
          <w:lang w:val="bs-Cyrl-BA"/>
        </w:rPr>
        <w:t xml:space="preserve"> 01-3-260 од 08.07.2024.</w:t>
      </w:r>
      <w:r w:rsidR="00131212">
        <w:rPr>
          <w:color w:val="000000" w:themeColor="text1"/>
        </w:rPr>
        <w:t xml:space="preserve"> </w:t>
      </w:r>
      <w:r w:rsidRPr="001A7419">
        <w:rPr>
          <w:color w:val="000000" w:themeColor="text1"/>
          <w:lang w:val="bs-Cyrl-BA"/>
        </w:rPr>
        <w:t xml:space="preserve"> године,</w:t>
      </w:r>
      <w:r w:rsidRPr="001A7419">
        <w:rPr>
          <w:color w:val="000000" w:themeColor="text1"/>
        </w:rPr>
        <w:t xml:space="preserve"> именована је </w:t>
      </w:r>
      <w:r w:rsidRPr="001A7419">
        <w:rPr>
          <w:color w:val="000000" w:themeColor="text1"/>
          <w:spacing w:val="-3"/>
        </w:rPr>
        <w:t xml:space="preserve">Комисија </w:t>
      </w:r>
      <w:r w:rsidRPr="001A7419">
        <w:rPr>
          <w:color w:val="000000" w:themeColor="text1"/>
        </w:rPr>
        <w:t>за оцјену и одбрану урађене  докторске</w:t>
      </w:r>
      <w:r w:rsidRPr="001A7419">
        <w:rPr>
          <w:color w:val="000000" w:themeColor="text1"/>
          <w:spacing w:val="37"/>
        </w:rPr>
        <w:t xml:space="preserve"> </w:t>
      </w:r>
      <w:r w:rsidRPr="001A7419">
        <w:rPr>
          <w:color w:val="000000" w:themeColor="text1"/>
        </w:rPr>
        <w:t>дисертације</w:t>
      </w:r>
      <w:r w:rsidRPr="001A7419">
        <w:rPr>
          <w:color w:val="000000" w:themeColor="text1"/>
          <w:spacing w:val="21"/>
        </w:rPr>
        <w:t xml:space="preserve"> </w:t>
      </w:r>
      <w:r w:rsidRPr="001A7419">
        <w:rPr>
          <w:color w:val="000000" w:themeColor="text1"/>
        </w:rPr>
        <w:t xml:space="preserve">кандидата </w:t>
      </w:r>
      <w:r w:rsidR="00F56CF3" w:rsidRPr="00F56CF3">
        <w:rPr>
          <w:color w:val="000000" w:themeColor="text1"/>
        </w:rPr>
        <w:t xml:space="preserve">Лане Сарајлић под насловом </w:t>
      </w:r>
      <w:r w:rsidR="00F56CF3" w:rsidRPr="001A7419">
        <w:rPr>
          <w:color w:val="000000" w:themeColor="text1"/>
        </w:rPr>
        <w:t>"</w:t>
      </w:r>
      <w:r w:rsidR="00F56CF3" w:rsidRPr="00F56CF3">
        <w:rPr>
          <w:color w:val="000000" w:themeColor="text1"/>
        </w:rPr>
        <w:t xml:space="preserve">ПОВЕЗАНОСТ НИВОА ЦИТОКИНА У СЕРУМУ И ДИЈЕТАЛНОГ ИНФЛАМАТОРНОГ ИНДЕКСА КОД ОБОЉЕЛИХ ОД КОЛОРЕКТАЛНОГ КАРЦИНОМА И ЊИХОВ ЗНАЧАЈ У КОЛОРЕКТАЛНОМ КАРЦИНОМУ </w:t>
      </w:r>
      <w:r w:rsidR="00F56CF3" w:rsidRPr="001A7419">
        <w:rPr>
          <w:color w:val="000000" w:themeColor="text1"/>
        </w:rPr>
        <w:t xml:space="preserve">" </w:t>
      </w:r>
      <w:r w:rsidRPr="001A7419">
        <w:rPr>
          <w:color w:val="000000" w:themeColor="text1"/>
        </w:rPr>
        <w:t xml:space="preserve">(у даљем </w:t>
      </w:r>
      <w:r w:rsidRPr="001A7419">
        <w:rPr>
          <w:color w:val="000000" w:themeColor="text1"/>
          <w:spacing w:val="-3"/>
        </w:rPr>
        <w:t xml:space="preserve">тексту: </w:t>
      </w:r>
      <w:r w:rsidRPr="001A7419">
        <w:rPr>
          <w:color w:val="000000" w:themeColor="text1"/>
        </w:rPr>
        <w:t>Комисија</w:t>
      </w:r>
      <w:r w:rsidRPr="001A7419">
        <w:rPr>
          <w:color w:val="000000" w:themeColor="text1"/>
          <w:vertAlign w:val="superscript"/>
        </w:rPr>
        <w:t>1</w:t>
      </w:r>
      <w:r w:rsidRPr="001A7419">
        <w:rPr>
          <w:color w:val="000000" w:themeColor="text1"/>
        </w:rPr>
        <w:t>) у сљедећем саставу:</w:t>
      </w:r>
    </w:p>
    <w:p w:rsidR="000B447A" w:rsidRPr="001A7419" w:rsidRDefault="000B447A" w:rsidP="00441C6F">
      <w:pPr>
        <w:pStyle w:val="BodyText"/>
        <w:tabs>
          <w:tab w:val="left" w:pos="1229"/>
          <w:tab w:val="left" w:pos="3283"/>
          <w:tab w:val="left" w:pos="4127"/>
          <w:tab w:val="left" w:pos="5982"/>
          <w:tab w:val="left" w:pos="7421"/>
          <w:tab w:val="left" w:pos="9020"/>
        </w:tabs>
        <w:spacing w:before="90"/>
        <w:ind w:left="121"/>
        <w:jc w:val="both"/>
        <w:rPr>
          <w:color w:val="000000" w:themeColor="text1"/>
        </w:rPr>
      </w:pPr>
    </w:p>
    <w:p w:rsidR="000B447A" w:rsidRPr="000B447A" w:rsidRDefault="000B447A" w:rsidP="000B447A">
      <w:pPr>
        <w:pStyle w:val="BodyText"/>
        <w:spacing w:line="360" w:lineRule="auto"/>
        <w:rPr>
          <w:color w:val="000000" w:themeColor="text1"/>
        </w:rPr>
      </w:pPr>
      <w:r w:rsidRPr="000B447A">
        <w:rPr>
          <w:color w:val="000000" w:themeColor="text1"/>
        </w:rPr>
        <w:t>1. Академик, проф. др Вељко Марић, професор емеритус, УНО Хирургија, Медицински факултет Универзитета у Источном Сарајеву, предсједник Комисије</w:t>
      </w:r>
    </w:p>
    <w:p w:rsidR="000B447A" w:rsidRPr="000B447A" w:rsidRDefault="000B447A" w:rsidP="000B447A">
      <w:pPr>
        <w:pStyle w:val="BodyText"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0B447A">
        <w:rPr>
          <w:color w:val="000000" w:themeColor="text1"/>
        </w:rPr>
        <w:t xml:space="preserve"> Проф. др Мирјана </w:t>
      </w:r>
      <w:r w:rsidR="00917545">
        <w:rPr>
          <w:color w:val="000000" w:themeColor="text1"/>
          <w:lang w:val="bs-Cyrl-BA"/>
        </w:rPr>
        <w:t>Ћук</w:t>
      </w:r>
      <w:r w:rsidRPr="000B447A">
        <w:rPr>
          <w:color w:val="000000" w:themeColor="text1"/>
        </w:rPr>
        <w:t>, ванредни професор, УНО Патологија, Медицински факултет Универзитета у Источном Сарајеву, члан Комисије</w:t>
      </w:r>
    </w:p>
    <w:p w:rsidR="000B447A" w:rsidRPr="000B447A" w:rsidRDefault="000B447A" w:rsidP="000B447A">
      <w:pPr>
        <w:pStyle w:val="BodyText"/>
        <w:spacing w:line="360" w:lineRule="auto"/>
        <w:rPr>
          <w:color w:val="000000" w:themeColor="text1"/>
        </w:rPr>
      </w:pPr>
      <w:r w:rsidRPr="000B447A">
        <w:rPr>
          <w:color w:val="000000" w:themeColor="text1"/>
        </w:rPr>
        <w:t>3. Доц. др Бојан Јоксимовић, доцент УНО Физиологија, Медицински факултет Универзитета у Источном Сарајеву, члан Комисије</w:t>
      </w:r>
    </w:p>
    <w:p w:rsidR="000B447A" w:rsidRPr="000B447A" w:rsidRDefault="000B447A" w:rsidP="000B447A">
      <w:pPr>
        <w:pStyle w:val="BodyText"/>
        <w:spacing w:line="360" w:lineRule="auto"/>
        <w:rPr>
          <w:color w:val="000000" w:themeColor="text1"/>
        </w:rPr>
      </w:pPr>
      <w:r w:rsidRPr="000B447A">
        <w:rPr>
          <w:color w:val="000000" w:themeColor="text1"/>
        </w:rPr>
        <w:t xml:space="preserve">4. Проф. др Алма Абазовић Мекић, редовни професор УНО </w:t>
      </w:r>
      <w:proofErr w:type="gramStart"/>
      <w:r w:rsidRPr="000B447A">
        <w:rPr>
          <w:color w:val="000000" w:themeColor="text1"/>
        </w:rPr>
        <w:t>Онкологија,Медицински</w:t>
      </w:r>
      <w:proofErr w:type="gramEnd"/>
      <w:r w:rsidRPr="000B447A">
        <w:rPr>
          <w:color w:val="000000" w:themeColor="text1"/>
        </w:rPr>
        <w:t xml:space="preserve"> факултет Универзитета у Зеници, члан Комисије </w:t>
      </w:r>
    </w:p>
    <w:p w:rsidR="000B447A" w:rsidRPr="000B447A" w:rsidRDefault="000B447A" w:rsidP="000B447A">
      <w:pPr>
        <w:pStyle w:val="BodyText"/>
        <w:spacing w:line="360" w:lineRule="auto"/>
        <w:rPr>
          <w:color w:val="000000" w:themeColor="text1"/>
        </w:rPr>
      </w:pPr>
      <w:r w:rsidRPr="000B447A">
        <w:rPr>
          <w:color w:val="000000" w:themeColor="text1"/>
        </w:rPr>
        <w:t>5. Доц. др Раде Милетић, доцент, УНО Хирургија, Медицински факултет Универзитета у Источном Сарајеву, члан Комисије</w:t>
      </w:r>
    </w:p>
    <w:p w:rsidR="00441C6F" w:rsidRPr="000B447A" w:rsidRDefault="000B447A" w:rsidP="000B447A">
      <w:pPr>
        <w:pStyle w:val="BodyText"/>
        <w:spacing w:line="360" w:lineRule="auto"/>
        <w:rPr>
          <w:color w:val="000000" w:themeColor="text1"/>
        </w:rPr>
      </w:pPr>
      <w:r w:rsidRPr="000B447A">
        <w:rPr>
          <w:color w:val="000000" w:themeColor="text1"/>
        </w:rPr>
        <w:t xml:space="preserve">замјенски члан: Доц. др </w:t>
      </w:r>
      <w:r w:rsidR="00131212">
        <w:rPr>
          <w:color w:val="000000" w:themeColor="text1"/>
          <w:lang w:val="bs-Cyrl-BA"/>
        </w:rPr>
        <w:t>Х</w:t>
      </w:r>
      <w:r w:rsidRPr="000B447A">
        <w:rPr>
          <w:color w:val="000000" w:themeColor="text1"/>
        </w:rPr>
        <w:t>елена Марић</w:t>
      </w:r>
      <w:r w:rsidR="00131212">
        <w:rPr>
          <w:color w:val="000000" w:themeColor="text1"/>
          <w:lang w:val="bs-Cyrl-BA"/>
        </w:rPr>
        <w:t>-Кујунџић</w:t>
      </w:r>
      <w:r w:rsidRPr="000B447A">
        <w:rPr>
          <w:color w:val="000000" w:themeColor="text1"/>
        </w:rPr>
        <w:t xml:space="preserve">, доцент, УНО </w:t>
      </w:r>
      <w:proofErr w:type="gramStart"/>
      <w:r w:rsidRPr="000B447A">
        <w:rPr>
          <w:color w:val="000000" w:themeColor="text1"/>
        </w:rPr>
        <w:t>Хирургија,Медицински</w:t>
      </w:r>
      <w:proofErr w:type="gramEnd"/>
      <w:r w:rsidRPr="000B447A">
        <w:rPr>
          <w:color w:val="000000" w:themeColor="text1"/>
        </w:rPr>
        <w:t xml:space="preserve"> факултет Универзитета у Источном Сарајеву, члан Комисије</w:t>
      </w:r>
    </w:p>
    <w:p w:rsidR="00441C6F" w:rsidRPr="001A7419" w:rsidRDefault="00441C6F" w:rsidP="00441C6F">
      <w:pPr>
        <w:pStyle w:val="BodyText"/>
        <w:rPr>
          <w:color w:val="000000" w:themeColor="text1"/>
          <w:sz w:val="20"/>
        </w:rPr>
      </w:pPr>
    </w:p>
    <w:p w:rsidR="00441C6F" w:rsidRPr="001A7419" w:rsidRDefault="00441C6F" w:rsidP="00441C6F">
      <w:pPr>
        <w:pStyle w:val="BodyText"/>
        <w:tabs>
          <w:tab w:val="left" w:pos="3906"/>
        </w:tabs>
        <w:spacing w:before="212"/>
        <w:ind w:left="121" w:right="230"/>
        <w:jc w:val="both"/>
        <w:rPr>
          <w:color w:val="000000" w:themeColor="text1"/>
        </w:rPr>
      </w:pPr>
      <w:r w:rsidRPr="001A7419">
        <w:rPr>
          <w:color w:val="000000" w:themeColor="text1"/>
        </w:rPr>
        <w:t>Kомисија</w:t>
      </w:r>
      <w:r w:rsidR="00FF2EE9">
        <w:rPr>
          <w:color w:val="000000" w:themeColor="text1"/>
        </w:rPr>
        <w:t xml:space="preserve"> je</w:t>
      </w:r>
      <w:r w:rsidRPr="001A7419">
        <w:rPr>
          <w:color w:val="000000" w:themeColor="text1"/>
        </w:rPr>
        <w:t xml:space="preserve"> прегледала и оцијенила докторску дисертацију и о </w:t>
      </w:r>
      <w:r w:rsidRPr="001A7419">
        <w:rPr>
          <w:color w:val="000000" w:themeColor="text1"/>
          <w:spacing w:val="-3"/>
        </w:rPr>
        <w:t xml:space="preserve">томе </w:t>
      </w:r>
      <w:r w:rsidRPr="001A7419">
        <w:rPr>
          <w:color w:val="000000" w:themeColor="text1"/>
        </w:rPr>
        <w:t xml:space="preserve">подноси Наставно- </w:t>
      </w:r>
      <w:proofErr w:type="gramStart"/>
      <w:r w:rsidRPr="001A7419">
        <w:rPr>
          <w:color w:val="000000" w:themeColor="text1"/>
          <w:spacing w:val="-3"/>
        </w:rPr>
        <w:t xml:space="preserve">научном </w:t>
      </w:r>
      <w:r w:rsidRPr="001A7419">
        <w:rPr>
          <w:color w:val="000000" w:themeColor="text1"/>
          <w:spacing w:val="31"/>
        </w:rPr>
        <w:t xml:space="preserve"> </w:t>
      </w:r>
      <w:r w:rsidRPr="001A7419">
        <w:rPr>
          <w:color w:val="000000" w:themeColor="text1"/>
        </w:rPr>
        <w:t>вијећу</w:t>
      </w:r>
      <w:proofErr w:type="gramEnd"/>
      <w:r w:rsidRPr="001A7419">
        <w:rPr>
          <w:color w:val="000000" w:themeColor="text1"/>
          <w:u w:val="single"/>
        </w:rPr>
        <w:t xml:space="preserve"> Медицинског </w:t>
      </w:r>
      <w:r w:rsidRPr="001A7419">
        <w:rPr>
          <w:color w:val="000000" w:themeColor="text1"/>
          <w:spacing w:val="-3"/>
        </w:rPr>
        <w:t xml:space="preserve">факултета, Универзитета </w:t>
      </w:r>
      <w:r w:rsidRPr="001A7419">
        <w:rPr>
          <w:color w:val="000000" w:themeColor="text1"/>
        </w:rPr>
        <w:t xml:space="preserve">у </w:t>
      </w:r>
      <w:r w:rsidRPr="001A7419">
        <w:rPr>
          <w:color w:val="000000" w:themeColor="text1"/>
          <w:spacing w:val="-3"/>
        </w:rPr>
        <w:t xml:space="preserve">Источном Сарајеву, </w:t>
      </w:r>
      <w:r w:rsidRPr="001A7419">
        <w:rPr>
          <w:color w:val="000000" w:themeColor="text1"/>
        </w:rPr>
        <w:t>с</w:t>
      </w:r>
      <w:r w:rsidR="00FF2EE9">
        <w:rPr>
          <w:color w:val="000000" w:themeColor="text1"/>
          <w:lang w:val="sr-Cyrl-BA"/>
        </w:rPr>
        <w:t>лиј</w:t>
      </w:r>
      <w:r w:rsidRPr="001A7419">
        <w:rPr>
          <w:color w:val="000000" w:themeColor="text1"/>
        </w:rPr>
        <w:t>едећи</w:t>
      </w:r>
    </w:p>
    <w:p w:rsidR="0037243D" w:rsidRPr="001A7419" w:rsidRDefault="0037243D" w:rsidP="0037243D">
      <w:pPr>
        <w:pStyle w:val="BodyText"/>
        <w:rPr>
          <w:color w:val="000000" w:themeColor="text1"/>
          <w:sz w:val="26"/>
        </w:rPr>
      </w:pPr>
    </w:p>
    <w:p w:rsidR="0037243D" w:rsidRPr="001A7419" w:rsidRDefault="0037243D" w:rsidP="0037243D">
      <w:pPr>
        <w:pStyle w:val="BodyText"/>
        <w:spacing w:before="5"/>
        <w:rPr>
          <w:color w:val="000000" w:themeColor="text1"/>
          <w:sz w:val="27"/>
        </w:rPr>
      </w:pPr>
    </w:p>
    <w:p w:rsidR="0037243D" w:rsidRPr="001A7419" w:rsidRDefault="0037243D" w:rsidP="0037243D">
      <w:pPr>
        <w:spacing w:line="322" w:lineRule="exact"/>
        <w:ind w:left="2442" w:right="2549"/>
        <w:jc w:val="center"/>
        <w:rPr>
          <w:b/>
          <w:color w:val="000000" w:themeColor="text1"/>
          <w:sz w:val="28"/>
        </w:rPr>
      </w:pPr>
      <w:r w:rsidRPr="001A7419">
        <w:rPr>
          <w:b/>
          <w:color w:val="000000" w:themeColor="text1"/>
          <w:sz w:val="28"/>
        </w:rPr>
        <w:t>И З В Ј Е Ш Т А Ј</w:t>
      </w:r>
    </w:p>
    <w:p w:rsidR="0037243D" w:rsidRPr="001A7419" w:rsidRDefault="0037243D" w:rsidP="0037243D">
      <w:pPr>
        <w:pStyle w:val="Heading4"/>
        <w:spacing w:line="276" w:lineRule="exact"/>
        <w:ind w:left="2442" w:right="2553"/>
        <w:jc w:val="center"/>
        <w:rPr>
          <w:color w:val="000000" w:themeColor="text1"/>
        </w:rPr>
      </w:pPr>
      <w:r w:rsidRPr="001A7419">
        <w:rPr>
          <w:color w:val="000000" w:themeColor="text1"/>
        </w:rPr>
        <w:t>о оцјени урађене докторске дисертације</w:t>
      </w:r>
    </w:p>
    <w:p w:rsidR="0037243D" w:rsidRPr="001A7419" w:rsidRDefault="0037243D" w:rsidP="0037243D">
      <w:pPr>
        <w:pStyle w:val="BodyText"/>
        <w:rPr>
          <w:b/>
          <w:color w:val="000000" w:themeColor="text1"/>
          <w:sz w:val="20"/>
        </w:rPr>
      </w:pPr>
    </w:p>
    <w:p w:rsidR="0037243D" w:rsidRPr="001A7419" w:rsidRDefault="0037243D" w:rsidP="0037243D">
      <w:pPr>
        <w:pStyle w:val="BodyText"/>
        <w:rPr>
          <w:b/>
          <w:color w:val="000000" w:themeColor="text1"/>
          <w:sz w:val="28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1"/>
        <w:gridCol w:w="734"/>
        <w:gridCol w:w="235"/>
        <w:gridCol w:w="1112"/>
        <w:gridCol w:w="227"/>
        <w:gridCol w:w="818"/>
        <w:gridCol w:w="340"/>
        <w:gridCol w:w="1299"/>
        <w:gridCol w:w="589"/>
        <w:gridCol w:w="504"/>
      </w:tblGrid>
      <w:tr w:rsidR="001A7419" w:rsidRPr="001A7419" w:rsidTr="00EB26F1">
        <w:trPr>
          <w:trHeight w:val="546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Pr="001A7419" w:rsidRDefault="0037243D" w:rsidP="00EB26F1">
            <w:pPr>
              <w:pStyle w:val="TableParagraph"/>
              <w:tabs>
                <w:tab w:val="left" w:pos="828"/>
              </w:tabs>
              <w:spacing w:line="272" w:lineRule="exact"/>
              <w:ind w:left="163"/>
              <w:rPr>
                <w:color w:val="000000" w:themeColor="text1"/>
                <w:sz w:val="24"/>
              </w:rPr>
            </w:pPr>
            <w:r w:rsidRPr="001A7419">
              <w:rPr>
                <w:color w:val="000000" w:themeColor="text1"/>
                <w:sz w:val="24"/>
              </w:rPr>
              <w:t>1.</w:t>
            </w:r>
            <w:r w:rsidRPr="001A7419">
              <w:rPr>
                <w:color w:val="000000" w:themeColor="text1"/>
                <w:sz w:val="24"/>
              </w:rPr>
              <w:tab/>
            </w:r>
            <w:r w:rsidRPr="001A7419">
              <w:rPr>
                <w:color w:val="000000" w:themeColor="text1"/>
                <w:spacing w:val="-3"/>
                <w:sz w:val="24"/>
              </w:rPr>
              <w:t xml:space="preserve">Значај </w:t>
            </w:r>
            <w:r w:rsidRPr="001A7419">
              <w:rPr>
                <w:color w:val="000000" w:themeColor="text1"/>
                <w:sz w:val="24"/>
              </w:rPr>
              <w:t>и допринос докторске дисертације са становишта актуелног стања</w:t>
            </w:r>
            <w:r w:rsidRPr="001A7419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1A7419">
              <w:rPr>
                <w:color w:val="000000" w:themeColor="text1"/>
                <w:sz w:val="24"/>
              </w:rPr>
              <w:t>у</w:t>
            </w:r>
          </w:p>
          <w:p w:rsidR="0037243D" w:rsidRPr="001A7419" w:rsidRDefault="0037243D" w:rsidP="00EB26F1">
            <w:pPr>
              <w:pStyle w:val="TableParagraph"/>
              <w:spacing w:line="255" w:lineRule="exact"/>
              <w:ind w:left="523"/>
              <w:rPr>
                <w:color w:val="000000" w:themeColor="text1"/>
                <w:sz w:val="24"/>
              </w:rPr>
            </w:pPr>
            <w:r w:rsidRPr="001A7419">
              <w:rPr>
                <w:color w:val="000000" w:themeColor="text1"/>
                <w:sz w:val="24"/>
              </w:rPr>
              <w:t>одређеној научној области</w:t>
            </w:r>
          </w:p>
        </w:tc>
      </w:tr>
      <w:tr w:rsidR="001A7419" w:rsidRPr="001A7419" w:rsidTr="00EB26F1">
        <w:trPr>
          <w:trHeight w:val="271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435C84" w:rsidRPr="00EE2B02" w:rsidRDefault="00E303C0" w:rsidP="00435C84">
            <w:pPr>
              <w:pStyle w:val="TableParagraph"/>
              <w:jc w:val="both"/>
              <w:rPr>
                <w:color w:val="000000"/>
                <w:sz w:val="24"/>
                <w:szCs w:val="24"/>
                <w:lang w:val="sr-Cyrl-BA"/>
              </w:rPr>
            </w:pPr>
            <w:r w:rsidRPr="001A7419">
              <w:rPr>
                <w:color w:val="000000" w:themeColor="text1"/>
                <w:sz w:val="24"/>
                <w:szCs w:val="24"/>
              </w:rPr>
              <w:t xml:space="preserve">Урађена докторска дисертација којом је испитивана </w:t>
            </w:r>
            <w:r w:rsidRPr="001A7419">
              <w:rPr>
                <w:color w:val="000000" w:themeColor="text1"/>
              </w:rPr>
              <w:t>повезаност</w:t>
            </w:r>
            <w:r w:rsidR="00435C84">
              <w:t xml:space="preserve"> </w:t>
            </w:r>
            <w:r w:rsidR="00435C84" w:rsidRPr="00435C84">
              <w:rPr>
                <w:color w:val="000000" w:themeColor="text1"/>
              </w:rPr>
              <w:t>нивоа појединих цитокина у серуму и дијеталног инфламаторног инде</w:t>
            </w:r>
            <w:r w:rsidR="0058161B">
              <w:rPr>
                <w:color w:val="000000" w:themeColor="text1"/>
                <w:lang w:val="sr-Cyrl-BA"/>
              </w:rPr>
              <w:t>кс</w:t>
            </w:r>
            <w:r w:rsidR="00435C84" w:rsidRPr="00435C84">
              <w:rPr>
                <w:color w:val="000000" w:themeColor="text1"/>
              </w:rPr>
              <w:t>а код пацијента са КРК и њихов значај у КРК</w:t>
            </w:r>
            <w:r w:rsidRPr="001A7419">
              <w:rPr>
                <w:color w:val="000000" w:themeColor="text1"/>
              </w:rPr>
              <w:t xml:space="preserve"> </w:t>
            </w:r>
            <w:r w:rsidRPr="001A7419">
              <w:rPr>
                <w:color w:val="000000" w:themeColor="text1"/>
                <w:sz w:val="24"/>
                <w:szCs w:val="24"/>
              </w:rPr>
              <w:t xml:space="preserve">представља значајно истраживање на подручју колоректалног карцинома (КРК). </w:t>
            </w:r>
            <w:r w:rsidR="008E7397" w:rsidRPr="001A7419">
              <w:rPr>
                <w:color w:val="000000" w:themeColor="text1"/>
                <w:sz w:val="24"/>
                <w:szCs w:val="24"/>
              </w:rPr>
              <w:t xml:space="preserve">Наиме, </w:t>
            </w:r>
            <w:r w:rsidR="008E7397" w:rsidRPr="001A7419">
              <w:rPr>
                <w:bCs/>
                <w:color w:val="000000" w:themeColor="text1"/>
                <w:sz w:val="24"/>
                <w:szCs w:val="24"/>
              </w:rPr>
              <w:t xml:space="preserve">КРК представља велики социо-епидемиолошки проблем у свијету који је значајан узрок морбидитета и морталитета. </w:t>
            </w:r>
            <w:r w:rsidR="008E7397" w:rsidRPr="001A7419">
              <w:rPr>
                <w:color w:val="000000" w:themeColor="text1"/>
                <w:sz w:val="24"/>
                <w:szCs w:val="24"/>
              </w:rPr>
              <w:t xml:space="preserve"> </w:t>
            </w:r>
            <w:r w:rsidR="008E7397" w:rsidRPr="001A7419">
              <w:rPr>
                <w:bCs/>
                <w:color w:val="000000" w:themeColor="text1"/>
                <w:sz w:val="24"/>
                <w:szCs w:val="24"/>
              </w:rPr>
              <w:t>Према пода</w:t>
            </w:r>
            <w:r w:rsidR="00FF2EE9">
              <w:rPr>
                <w:bCs/>
                <w:color w:val="000000" w:themeColor="text1"/>
                <w:sz w:val="24"/>
                <w:szCs w:val="24"/>
                <w:lang w:val="sr-Cyrl-BA"/>
              </w:rPr>
              <w:t>ц</w:t>
            </w:r>
            <w:r w:rsidR="008E7397" w:rsidRPr="001A7419">
              <w:rPr>
                <w:bCs/>
                <w:color w:val="000000" w:themeColor="text1"/>
                <w:sz w:val="24"/>
                <w:szCs w:val="24"/>
              </w:rPr>
              <w:t xml:space="preserve">има интернационалне агенције за истраживање КРК </w:t>
            </w:r>
            <w:r w:rsidR="008E7397" w:rsidRPr="001A7419">
              <w:rPr>
                <w:color w:val="000000" w:themeColor="text1"/>
                <w:sz w:val="24"/>
                <w:szCs w:val="24"/>
                <w:highlight w:val="white"/>
              </w:rPr>
              <w:t xml:space="preserve">(енгл. </w:t>
            </w:r>
            <w:r w:rsidR="008E7397" w:rsidRPr="001A7419">
              <w:rPr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Интернатионал Агенцy фор Ресеарцх он Цанцер, </w:t>
            </w:r>
            <w:r w:rsidR="008E7397" w:rsidRPr="001A7419">
              <w:rPr>
                <w:iCs/>
                <w:color w:val="000000" w:themeColor="text1"/>
                <w:sz w:val="24"/>
                <w:szCs w:val="24"/>
                <w:highlight w:val="white"/>
              </w:rPr>
              <w:t>ГЛОБОЦАН</w:t>
            </w:r>
            <w:r w:rsidR="008E7397" w:rsidRPr="001A7419">
              <w:rPr>
                <w:color w:val="000000" w:themeColor="text1"/>
                <w:sz w:val="24"/>
                <w:szCs w:val="24"/>
                <w:highlight w:val="white"/>
              </w:rPr>
              <w:t xml:space="preserve">), КРК је трећи по </w:t>
            </w:r>
            <w:proofErr w:type="gramStart"/>
            <w:r w:rsidR="008E7397" w:rsidRPr="001A7419">
              <w:rPr>
                <w:color w:val="000000" w:themeColor="text1"/>
                <w:sz w:val="24"/>
                <w:szCs w:val="24"/>
                <w:highlight w:val="white"/>
              </w:rPr>
              <w:t>учесталости  код</w:t>
            </w:r>
            <w:proofErr w:type="gramEnd"/>
            <w:r w:rsidR="008E7397" w:rsidRPr="001A7419">
              <w:rPr>
                <w:color w:val="000000" w:themeColor="text1"/>
                <w:sz w:val="24"/>
                <w:szCs w:val="24"/>
                <w:highlight w:val="white"/>
              </w:rPr>
              <w:t xml:space="preserve"> мушкараца (746.000 случајева, 10.0% од укупног броја), а други код жена (614.000 случајева, 9,2% од укупног броја) у свјетској популацији</w:t>
            </w:r>
            <w:r w:rsidR="008E7397" w:rsidRPr="001A7419">
              <w:rPr>
                <w:color w:val="000000" w:themeColor="text1"/>
                <w:sz w:val="24"/>
                <w:szCs w:val="24"/>
              </w:rPr>
              <w:t xml:space="preserve">. </w:t>
            </w:r>
            <w:r w:rsidR="00435C84" w:rsidRPr="00435C84">
              <w:rPr>
                <w:bCs/>
                <w:sz w:val="24"/>
                <w:szCs w:val="24"/>
              </w:rPr>
              <w:t>С обзиром да до данас има веома мало података о истовременом мјерењу концентрације широког спектра анти</w:t>
            </w:r>
            <w:r w:rsidR="00EE2B02">
              <w:rPr>
                <w:bCs/>
                <w:sz w:val="24"/>
                <w:szCs w:val="24"/>
                <w:lang w:val="sr-Cyrl-BA"/>
              </w:rPr>
              <w:t>-</w:t>
            </w:r>
            <w:r w:rsidR="00435C84" w:rsidRPr="00435C84">
              <w:rPr>
                <w:bCs/>
                <w:sz w:val="24"/>
                <w:szCs w:val="24"/>
              </w:rPr>
              <w:t>инфламацијских и про</w:t>
            </w:r>
            <w:r w:rsidR="00EE2B02">
              <w:rPr>
                <w:bCs/>
                <w:sz w:val="24"/>
                <w:szCs w:val="24"/>
                <w:lang w:val="sr-Cyrl-BA"/>
              </w:rPr>
              <w:t>-</w:t>
            </w:r>
            <w:r w:rsidR="00435C84" w:rsidRPr="00435C84">
              <w:rPr>
                <w:bCs/>
                <w:sz w:val="24"/>
                <w:szCs w:val="24"/>
              </w:rPr>
              <w:t xml:space="preserve">инфламацијских </w:t>
            </w:r>
            <w:r w:rsidR="00110A42">
              <w:rPr>
                <w:bCs/>
                <w:sz w:val="24"/>
                <w:szCs w:val="24"/>
                <w:lang w:val="sr-Cyrl-BA"/>
              </w:rPr>
              <w:t>ц</w:t>
            </w:r>
            <w:r w:rsidR="00435C84" w:rsidRPr="00435C84">
              <w:rPr>
                <w:bCs/>
                <w:sz w:val="24"/>
                <w:szCs w:val="24"/>
              </w:rPr>
              <w:t xml:space="preserve">итокина у серуму и њихове корелације са навикама исхране болесника са КРК тј. дијеталним инфламаторним индексом </w:t>
            </w:r>
            <w:r w:rsidR="00435C84" w:rsidRPr="00435C84">
              <w:rPr>
                <w:sz w:val="24"/>
                <w:szCs w:val="24"/>
              </w:rPr>
              <w:t xml:space="preserve">(енгл. </w:t>
            </w:r>
            <w:r w:rsidR="00435C84" w:rsidRPr="00435C84">
              <w:rPr>
                <w:i/>
                <w:sz w:val="24"/>
                <w:szCs w:val="24"/>
              </w:rPr>
              <w:t>Dietary Inflammatory Index</w:t>
            </w:r>
            <w:r w:rsidR="00435C84" w:rsidRPr="00435C84">
              <w:rPr>
                <w:sz w:val="24"/>
                <w:szCs w:val="24"/>
              </w:rPr>
              <w:t>, DII)</w:t>
            </w:r>
            <w:r w:rsidR="00435C84" w:rsidRPr="00435C84">
              <w:rPr>
                <w:bCs/>
                <w:sz w:val="24"/>
                <w:szCs w:val="24"/>
              </w:rPr>
              <w:t xml:space="preserve">, као ни података о корелацији између серумске концентрације </w:t>
            </w:r>
            <w:r w:rsidR="00FF2EE9">
              <w:rPr>
                <w:bCs/>
                <w:sz w:val="24"/>
                <w:szCs w:val="24"/>
                <w:lang w:val="sr-Cyrl-BA"/>
              </w:rPr>
              <w:t>ц</w:t>
            </w:r>
            <w:r w:rsidR="00435C84" w:rsidRPr="00435C84">
              <w:rPr>
                <w:bCs/>
                <w:sz w:val="24"/>
                <w:szCs w:val="24"/>
              </w:rPr>
              <w:t xml:space="preserve">итокина са DII и </w:t>
            </w:r>
            <w:r w:rsidR="00435C84" w:rsidRPr="00435C84">
              <w:rPr>
                <w:bCs/>
                <w:sz w:val="24"/>
                <w:szCs w:val="24"/>
                <w:lang w:val="hr-HR"/>
              </w:rPr>
              <w:t xml:space="preserve">клиничким карактеристикама болесника са </w:t>
            </w:r>
            <w:r w:rsidR="00435C84" w:rsidRPr="00435C84">
              <w:rPr>
                <w:bCs/>
                <w:sz w:val="24"/>
                <w:szCs w:val="24"/>
              </w:rPr>
              <w:t xml:space="preserve">КРК, </w:t>
            </w:r>
            <w:r w:rsidR="00435C84" w:rsidRPr="00435C84">
              <w:rPr>
                <w:sz w:val="24"/>
                <w:szCs w:val="24"/>
              </w:rPr>
              <w:t xml:space="preserve">по први пут </w:t>
            </w:r>
            <w:r w:rsidR="00006B84" w:rsidRPr="00006B84">
              <w:rPr>
                <w:sz w:val="24"/>
                <w:szCs w:val="24"/>
              </w:rPr>
              <w:t>је</w:t>
            </w:r>
            <w:r w:rsidR="00006B84">
              <w:rPr>
                <w:sz w:val="24"/>
                <w:szCs w:val="24"/>
              </w:rPr>
              <w:t xml:space="preserve"> </w:t>
            </w:r>
            <w:r w:rsidR="00435C84" w:rsidRPr="00435C84">
              <w:rPr>
                <w:sz w:val="24"/>
                <w:szCs w:val="24"/>
              </w:rPr>
              <w:t>испитана ова повезаност, што може допринијети развоју имунске терапије за па</w:t>
            </w:r>
            <w:r w:rsidR="00FF2EE9">
              <w:rPr>
                <w:sz w:val="24"/>
                <w:szCs w:val="24"/>
                <w:lang w:val="sr-Cyrl-BA"/>
              </w:rPr>
              <w:t>ц</w:t>
            </w:r>
            <w:r w:rsidR="00435C84" w:rsidRPr="00435C84">
              <w:rPr>
                <w:sz w:val="24"/>
                <w:szCs w:val="24"/>
              </w:rPr>
              <w:t>ијенте са колоректалним кар</w:t>
            </w:r>
            <w:r w:rsidR="00FF2EE9">
              <w:rPr>
                <w:sz w:val="24"/>
                <w:szCs w:val="24"/>
                <w:lang w:val="sr-Cyrl-BA"/>
              </w:rPr>
              <w:t>ц</w:t>
            </w:r>
            <w:r w:rsidR="00435C84" w:rsidRPr="00435C84">
              <w:rPr>
                <w:sz w:val="24"/>
                <w:szCs w:val="24"/>
              </w:rPr>
              <w:t xml:space="preserve">иномом, као и евентуално примјене исхране са нижим </w:t>
            </w:r>
            <w:r w:rsidR="00435C84" w:rsidRPr="00435C84">
              <w:rPr>
                <w:sz w:val="24"/>
                <w:szCs w:val="24"/>
              </w:rPr>
              <w:lastRenderedPageBreak/>
              <w:t xml:space="preserve">уносом проинфламацијске хране, са циљем редуковања инциденције КРК. </w:t>
            </w:r>
          </w:p>
        </w:tc>
      </w:tr>
      <w:tr w:rsidR="001A7419" w:rsidRPr="001A7419" w:rsidTr="00EB26F1">
        <w:trPr>
          <w:trHeight w:val="546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Pr="001A7419" w:rsidRDefault="0037243D" w:rsidP="00EB26F1">
            <w:pPr>
              <w:pStyle w:val="TableParagraph"/>
              <w:tabs>
                <w:tab w:val="left" w:pos="828"/>
              </w:tabs>
              <w:spacing w:line="272" w:lineRule="exact"/>
              <w:ind w:left="163"/>
              <w:rPr>
                <w:color w:val="000000" w:themeColor="text1"/>
                <w:sz w:val="24"/>
              </w:rPr>
            </w:pPr>
            <w:r w:rsidRPr="001A7419">
              <w:rPr>
                <w:color w:val="000000" w:themeColor="text1"/>
                <w:sz w:val="24"/>
              </w:rPr>
              <w:lastRenderedPageBreak/>
              <w:t>2.</w:t>
            </w:r>
            <w:r w:rsidRPr="001A7419">
              <w:rPr>
                <w:color w:val="000000" w:themeColor="text1"/>
                <w:sz w:val="24"/>
              </w:rPr>
              <w:tab/>
              <w:t xml:space="preserve">Оцјена да је урађена докторска дисертација </w:t>
            </w:r>
            <w:r w:rsidRPr="001A7419">
              <w:rPr>
                <w:color w:val="000000" w:themeColor="text1"/>
                <w:spacing w:val="-3"/>
                <w:sz w:val="24"/>
              </w:rPr>
              <w:t xml:space="preserve">резултат </w:t>
            </w:r>
            <w:r w:rsidRPr="001A7419">
              <w:rPr>
                <w:color w:val="000000" w:themeColor="text1"/>
                <w:sz w:val="24"/>
              </w:rPr>
              <w:t xml:space="preserve">оригиналног </w:t>
            </w:r>
            <w:r w:rsidRPr="001A7419">
              <w:rPr>
                <w:color w:val="000000" w:themeColor="text1"/>
                <w:spacing w:val="-3"/>
                <w:sz w:val="24"/>
              </w:rPr>
              <w:t>научног</w:t>
            </w:r>
            <w:r w:rsidRPr="001A7419">
              <w:rPr>
                <w:color w:val="000000" w:themeColor="text1"/>
                <w:sz w:val="24"/>
              </w:rPr>
              <w:t xml:space="preserve"> рада</w:t>
            </w:r>
          </w:p>
          <w:p w:rsidR="0037243D" w:rsidRPr="001A7419" w:rsidRDefault="0037243D" w:rsidP="00EB26F1">
            <w:pPr>
              <w:pStyle w:val="TableParagraph"/>
              <w:spacing w:line="255" w:lineRule="exact"/>
              <w:ind w:left="523"/>
              <w:rPr>
                <w:color w:val="000000" w:themeColor="text1"/>
                <w:sz w:val="24"/>
              </w:rPr>
            </w:pPr>
            <w:r w:rsidRPr="001A7419">
              <w:rPr>
                <w:color w:val="000000" w:themeColor="text1"/>
                <w:sz w:val="24"/>
              </w:rPr>
              <w:t>кандидата у одговарајућој научној области</w:t>
            </w:r>
          </w:p>
        </w:tc>
      </w:tr>
      <w:tr w:rsidR="001A7419" w:rsidRPr="001A7419" w:rsidTr="00EB26F1">
        <w:trPr>
          <w:trHeight w:val="271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Default="000B1DB8" w:rsidP="003F41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7419">
              <w:rPr>
                <w:noProof/>
                <w:color w:val="000000" w:themeColor="text1"/>
                <w:sz w:val="24"/>
                <w:szCs w:val="24"/>
              </w:rPr>
              <w:t>Урађена</w:t>
            </w:r>
            <w:r w:rsidRPr="001A7419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докторска</w:t>
            </w:r>
            <w:r w:rsidRPr="001A7419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дисертација</w:t>
            </w:r>
            <w:r w:rsidRPr="001A7419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представља</w:t>
            </w:r>
            <w:r w:rsidRPr="001A7419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оригинално</w:t>
            </w:r>
            <w:r w:rsidRPr="001A7419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научно</w:t>
            </w:r>
            <w:r w:rsidRPr="001A7419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дјелo,</w:t>
            </w:r>
            <w:r w:rsidRPr="001A7419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а</w:t>
            </w:r>
            <w:r w:rsidRPr="001A7419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кандидат</w:t>
            </w:r>
            <w:r w:rsidRPr="001A741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pacing w:val="1"/>
                <w:sz w:val="24"/>
                <w:szCs w:val="24"/>
              </w:rPr>
              <w:t>је</w:t>
            </w:r>
            <w:r w:rsidRPr="001A7419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од</w:t>
            </w:r>
            <w:r w:rsidRPr="001A7419">
              <w:rPr>
                <w:noProof/>
                <w:color w:val="000000" w:themeColor="text1"/>
                <w:spacing w:val="1"/>
                <w:sz w:val="24"/>
                <w:szCs w:val="24"/>
              </w:rPr>
              <w:t>а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бра</w:t>
            </w:r>
            <w:r w:rsidRPr="001A7419">
              <w:rPr>
                <w:noProof/>
                <w:color w:val="000000" w:themeColor="text1"/>
                <w:spacing w:val="1"/>
                <w:sz w:val="24"/>
                <w:szCs w:val="24"/>
              </w:rPr>
              <w:t>о</w:t>
            </w:r>
            <w:r w:rsidRPr="001A7419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оригинални</w:t>
            </w:r>
            <w:r w:rsidRPr="001A7419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присту</w:t>
            </w:r>
            <w:r w:rsidRPr="001A7419">
              <w:rPr>
                <w:noProof/>
                <w:color w:val="000000" w:themeColor="text1"/>
                <w:spacing w:val="1"/>
                <w:sz w:val="24"/>
                <w:szCs w:val="24"/>
              </w:rPr>
              <w:t>п</w:t>
            </w:r>
            <w:r w:rsidRPr="001A7419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у</w:t>
            </w:r>
            <w:r w:rsidRPr="001A7419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 xml:space="preserve">истраживању. Кандидат је </w:t>
            </w:r>
            <w:r w:rsidR="008104B7" w:rsidRPr="001A7419">
              <w:rPr>
                <w:color w:val="000000" w:themeColor="text1"/>
                <w:sz w:val="24"/>
                <w:szCs w:val="24"/>
              </w:rPr>
              <w:t>истраживање спровео по типу експлоративне проспективне студије случајева и контрола у Универзитетској болници Фоча, Република Српска, Босна и Херцеговина</w:t>
            </w:r>
            <w:r w:rsidR="0059381C">
              <w:rPr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 w:rsidR="00ED0415">
              <w:rPr>
                <w:color w:val="000000" w:themeColor="text1"/>
                <w:sz w:val="24"/>
                <w:szCs w:val="24"/>
              </w:rPr>
              <w:t>током 2018. и 2019</w:t>
            </w:r>
            <w:r w:rsidR="008104B7" w:rsidRPr="001A7419">
              <w:rPr>
                <w:color w:val="000000" w:themeColor="text1"/>
                <w:sz w:val="24"/>
                <w:szCs w:val="24"/>
              </w:rPr>
              <w:t>. године. Испитаници су</w:t>
            </w:r>
            <w:r w:rsidR="00ED0415">
              <w:rPr>
                <w:color w:val="000000" w:themeColor="text1"/>
                <w:sz w:val="24"/>
                <w:szCs w:val="24"/>
              </w:rPr>
              <w:t xml:space="preserve"> били подијељени на групу од 110</w:t>
            </w:r>
            <w:r w:rsidR="008104B7" w:rsidRPr="001A7419">
              <w:rPr>
                <w:color w:val="000000" w:themeColor="text1"/>
                <w:sz w:val="24"/>
                <w:szCs w:val="24"/>
              </w:rPr>
              <w:t xml:space="preserve"> случајева</w:t>
            </w:r>
            <w:r w:rsidR="00ED0415">
              <w:rPr>
                <w:color w:val="000000" w:themeColor="text1"/>
                <w:sz w:val="24"/>
                <w:szCs w:val="24"/>
              </w:rPr>
              <w:t xml:space="preserve"> (обољелих од КРК) и групу од 11</w:t>
            </w:r>
            <w:r w:rsidR="008104B7" w:rsidRPr="001A7419">
              <w:rPr>
                <w:color w:val="000000" w:themeColor="text1"/>
                <w:sz w:val="24"/>
                <w:szCs w:val="24"/>
              </w:rPr>
              <w:t xml:space="preserve">0 контролних здравих испитаника. У истраживању је коришћен социо-демографски упитник, као и специјално дизајниран упитник којим су испитиване дијететске навике и стил живота испитаника, са посебним освртом на врсте намирница, количине и њихову учесталост конзумирања. Код свих испитаника урађене су рутинске лабораторијске анализе (комплетна крвна слика) и општи биохемијски налази, и у обе групе испитаника урађени су туморски биомаркери </w:t>
            </w:r>
            <w:proofErr w:type="gramStart"/>
            <w:r w:rsidR="00557F5D" w:rsidRPr="001A7419">
              <w:rPr>
                <w:color w:val="000000" w:themeColor="text1"/>
                <w:sz w:val="24"/>
                <w:szCs w:val="24"/>
              </w:rPr>
              <w:t xml:space="preserve">CEA  </w:t>
            </w:r>
            <w:r w:rsidR="008104B7" w:rsidRPr="001A7419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="00557F5D" w:rsidRPr="001A7419">
              <w:rPr>
                <w:color w:val="000000" w:themeColor="text1"/>
                <w:sz w:val="24"/>
                <w:szCs w:val="24"/>
              </w:rPr>
              <w:t xml:space="preserve"> CA 19-9.  </w:t>
            </w:r>
            <w:r w:rsidR="008104B7" w:rsidRPr="001A7419">
              <w:rPr>
                <w:color w:val="000000" w:themeColor="text1"/>
                <w:sz w:val="24"/>
                <w:szCs w:val="24"/>
              </w:rPr>
              <w:t>Такође, анализиране су и ендоскопске (локализација тумора) и патохистолошке карактеристике тумора (хистолошки тип тумора, величина тумора,</w:t>
            </w:r>
            <w:r w:rsidR="003F413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57F5D" w:rsidRPr="001A7419">
              <w:rPr>
                <w:color w:val="000000" w:themeColor="text1"/>
                <w:sz w:val="24"/>
                <w:szCs w:val="24"/>
              </w:rPr>
              <w:t>T</w:t>
            </w:r>
            <w:r w:rsidR="0058161B">
              <w:rPr>
                <w:color w:val="000000" w:themeColor="text1"/>
                <w:sz w:val="24"/>
                <w:szCs w:val="24"/>
                <w:lang w:val="sr-Cyrl-BA"/>
              </w:rPr>
              <w:t>Н</w:t>
            </w:r>
            <w:r w:rsidR="00557F5D" w:rsidRPr="001A7419">
              <w:rPr>
                <w:color w:val="000000" w:themeColor="text1"/>
                <w:sz w:val="24"/>
                <w:szCs w:val="24"/>
              </w:rPr>
              <w:t xml:space="preserve">M </w:t>
            </w:r>
            <w:r w:rsidR="008104B7" w:rsidRPr="001A7419">
              <w:rPr>
                <w:color w:val="000000" w:themeColor="text1"/>
                <w:sz w:val="24"/>
                <w:szCs w:val="24"/>
              </w:rPr>
              <w:t xml:space="preserve">стадијум болест, дубина инвазије тумора, хистолошки градус, присуство метастатских промјена, број метастаза и њихова локализација, присуство полипа, њихова локализација, величина, хистологија и број полипа). </w:t>
            </w:r>
          </w:p>
          <w:p w:rsidR="003F4138" w:rsidRPr="003F4138" w:rsidRDefault="003F4138" w:rsidP="003F41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4138">
              <w:rPr>
                <w:color w:val="000000" w:themeColor="text1"/>
                <w:sz w:val="24"/>
                <w:szCs w:val="24"/>
              </w:rPr>
              <w:t>Студија је показала да су про-инфлама</w:t>
            </w:r>
            <w:r w:rsidR="00EA4D52">
              <w:rPr>
                <w:color w:val="000000" w:themeColor="text1"/>
                <w:sz w:val="24"/>
                <w:szCs w:val="24"/>
                <w:lang w:val="sr-Cyrl-BA"/>
              </w:rPr>
              <w:t>цијски</w:t>
            </w:r>
            <w:r w:rsidRPr="003F4138">
              <w:rPr>
                <w:color w:val="000000" w:themeColor="text1"/>
                <w:sz w:val="24"/>
                <w:szCs w:val="24"/>
              </w:rPr>
              <w:t xml:space="preserve"> цитокини ИЛ-6 и ИЛ17-А и анти-инфлама</w:t>
            </w:r>
            <w:r w:rsidR="00EA4D52">
              <w:rPr>
                <w:color w:val="000000" w:themeColor="text1"/>
                <w:sz w:val="24"/>
                <w:szCs w:val="24"/>
                <w:lang w:val="sr-Cyrl-BA"/>
              </w:rPr>
              <w:t>цијски</w:t>
            </w:r>
            <w:r w:rsidRPr="003F4138">
              <w:rPr>
                <w:color w:val="000000" w:themeColor="text1"/>
                <w:sz w:val="24"/>
                <w:szCs w:val="24"/>
              </w:rPr>
              <w:t xml:space="preserve"> цитокин ИЛ-10 важни у патогенези КРК, а вриједности ИЛ-6 и ИЛ17-А су значајно више код пацијената са КРК у поређењу са здравим особама, док су вриједности ИЛ-10 значајно ниже у групи пацијената. </w:t>
            </w:r>
          </w:p>
          <w:p w:rsidR="003F4138" w:rsidRPr="001A7419" w:rsidRDefault="003F4138" w:rsidP="003F4138">
            <w:pPr>
              <w:jc w:val="both"/>
              <w:rPr>
                <w:color w:val="000000" w:themeColor="text1"/>
                <w:sz w:val="20"/>
              </w:rPr>
            </w:pPr>
            <w:r w:rsidRPr="003F4138">
              <w:rPr>
                <w:color w:val="000000" w:themeColor="text1"/>
                <w:sz w:val="24"/>
                <w:szCs w:val="24"/>
              </w:rPr>
              <w:t>Концентрације ИЛ-6 и ИЛ17-А расту, а ИЛ-10 опадају са прогресијом болести тј. са ТНМ стадијумом болести. Осим тога, ИЛ-10 био је нижи код пацијената са КК локалиованим на десном у односу на лијеви колон, као и код пацијената са слабо у од</w:t>
            </w:r>
            <w:r w:rsidR="0058161B">
              <w:rPr>
                <w:color w:val="000000" w:themeColor="text1"/>
                <w:sz w:val="24"/>
                <w:szCs w:val="24"/>
                <w:lang w:val="sr-Cyrl-BA"/>
              </w:rPr>
              <w:t>н</w:t>
            </w:r>
            <w:r w:rsidRPr="003F4138">
              <w:rPr>
                <w:color w:val="000000" w:themeColor="text1"/>
                <w:sz w:val="24"/>
                <w:szCs w:val="24"/>
              </w:rPr>
              <w:t>осу на добро диферентован тумор. Такође, ДИИ скор био је значајно већи код пацијената са КРК у односу на контролне испитанике, а уочена је и значајна повезаност између ДИИ скора и ИЛ-6 и ИЛ-10 у серуму пацијената са КРК.</w:t>
            </w:r>
          </w:p>
        </w:tc>
      </w:tr>
      <w:tr w:rsidR="001A7419" w:rsidRPr="001A7419" w:rsidTr="00EB26F1">
        <w:trPr>
          <w:trHeight w:val="271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Pr="001A7419" w:rsidRDefault="0037243D" w:rsidP="00EB26F1">
            <w:pPr>
              <w:pStyle w:val="TableParagraph"/>
              <w:tabs>
                <w:tab w:val="left" w:pos="828"/>
              </w:tabs>
              <w:spacing w:line="251" w:lineRule="exact"/>
              <w:ind w:left="163"/>
              <w:rPr>
                <w:color w:val="000000" w:themeColor="text1"/>
                <w:sz w:val="24"/>
              </w:rPr>
            </w:pPr>
            <w:r w:rsidRPr="001A7419">
              <w:rPr>
                <w:color w:val="000000" w:themeColor="text1"/>
                <w:sz w:val="24"/>
              </w:rPr>
              <w:t>3.</w:t>
            </w:r>
            <w:r w:rsidRPr="001A7419">
              <w:rPr>
                <w:color w:val="000000" w:themeColor="text1"/>
                <w:sz w:val="24"/>
              </w:rPr>
              <w:tab/>
            </w:r>
            <w:r w:rsidRPr="001A7419">
              <w:rPr>
                <w:color w:val="000000" w:themeColor="text1"/>
                <w:spacing w:val="-3"/>
                <w:sz w:val="24"/>
              </w:rPr>
              <w:t xml:space="preserve">Преглед </w:t>
            </w:r>
            <w:r w:rsidRPr="001A7419">
              <w:rPr>
                <w:color w:val="000000" w:themeColor="text1"/>
                <w:sz w:val="24"/>
              </w:rPr>
              <w:t xml:space="preserve">остварених </w:t>
            </w:r>
            <w:r w:rsidRPr="001A7419">
              <w:rPr>
                <w:color w:val="000000" w:themeColor="text1"/>
                <w:spacing w:val="-3"/>
                <w:sz w:val="24"/>
              </w:rPr>
              <w:t xml:space="preserve">резултата </w:t>
            </w:r>
            <w:r w:rsidRPr="001A7419">
              <w:rPr>
                <w:color w:val="000000" w:themeColor="text1"/>
                <w:sz w:val="24"/>
              </w:rPr>
              <w:t xml:space="preserve">рада кандидата у одређеној </w:t>
            </w:r>
            <w:r w:rsidRPr="001A7419">
              <w:rPr>
                <w:color w:val="000000" w:themeColor="text1"/>
                <w:spacing w:val="-3"/>
                <w:sz w:val="24"/>
              </w:rPr>
              <w:t>научној</w:t>
            </w:r>
            <w:r w:rsidRPr="001A7419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1A7419">
              <w:rPr>
                <w:color w:val="000000" w:themeColor="text1"/>
                <w:sz w:val="24"/>
              </w:rPr>
              <w:t>области</w:t>
            </w:r>
          </w:p>
        </w:tc>
      </w:tr>
      <w:tr w:rsidR="001A7419" w:rsidRPr="001A7419" w:rsidTr="00EB26F1">
        <w:trPr>
          <w:trHeight w:val="271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881052" w:rsidRPr="001A7419" w:rsidRDefault="008104B7" w:rsidP="00881052">
            <w:pPr>
              <w:jc w:val="both"/>
              <w:rPr>
                <w:color w:val="000000" w:themeColor="text1"/>
              </w:rPr>
            </w:pPr>
            <w:r w:rsidRPr="001A7419">
              <w:rPr>
                <w:noProof/>
                <w:color w:val="000000" w:themeColor="text1"/>
                <w:sz w:val="24"/>
                <w:szCs w:val="24"/>
              </w:rPr>
              <w:t>Кандидат</w:t>
            </w:r>
            <w:r w:rsidRPr="001A7419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pacing w:val="1"/>
                <w:sz w:val="24"/>
                <w:szCs w:val="24"/>
              </w:rPr>
              <w:t>је</w:t>
            </w:r>
            <w:r w:rsidRPr="001A7419">
              <w:rPr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током</w:t>
            </w:r>
            <w:r w:rsidRPr="001A7419">
              <w:rPr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спроведеног</w:t>
            </w:r>
            <w:r w:rsidRPr="001A7419">
              <w:rPr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истраживања</w:t>
            </w:r>
            <w:r w:rsidRPr="001A7419">
              <w:rPr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добио</w:t>
            </w:r>
            <w:r w:rsidRPr="001A7419">
              <w:rPr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значајне</w:t>
            </w:r>
            <w:r w:rsidRPr="001A7419">
              <w:rPr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оригиналне</w:t>
            </w:r>
            <w:r w:rsidRPr="001A741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резу</w:t>
            </w:r>
            <w:r w:rsidRPr="001A7419">
              <w:rPr>
                <w:noProof/>
                <w:color w:val="000000" w:themeColor="text1"/>
                <w:spacing w:val="1"/>
                <w:sz w:val="24"/>
                <w:szCs w:val="24"/>
              </w:rPr>
              <w:t>л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тате,</w:t>
            </w:r>
            <w:r w:rsidRPr="001A7419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pacing w:val="1"/>
                <w:sz w:val="24"/>
                <w:szCs w:val="24"/>
              </w:rPr>
              <w:t>и</w:t>
            </w:r>
            <w:r w:rsidRPr="001A7419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самим</w:t>
            </w:r>
            <w:r w:rsidRPr="001A7419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тим</w:t>
            </w:r>
            <w:r w:rsidRPr="001A7419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добијени</w:t>
            </w:r>
            <w:r w:rsidRPr="001A7419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резултати</w:t>
            </w:r>
            <w:r w:rsidRPr="001A7419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представљају</w:t>
            </w:r>
            <w:r w:rsidRPr="001A7419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новину</w:t>
            </w:r>
            <w:r w:rsidRPr="001A7419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у</w:t>
            </w:r>
            <w:r w:rsidRPr="001A7419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испитиваној</w:t>
            </w:r>
            <w:r w:rsidRPr="001A741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области.</w:t>
            </w:r>
            <w:r w:rsidRPr="001A7419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За</w:t>
            </w:r>
            <w:r w:rsidRPr="001A7419">
              <w:rPr>
                <w:noProof/>
                <w:color w:val="000000" w:themeColor="text1"/>
                <w:spacing w:val="1"/>
                <w:sz w:val="24"/>
                <w:szCs w:val="24"/>
              </w:rPr>
              <w:t>хва</w:t>
            </w:r>
            <w:r w:rsidRPr="001A7419">
              <w:rPr>
                <w:noProof/>
                <w:color w:val="000000" w:themeColor="text1"/>
                <w:sz w:val="24"/>
                <w:szCs w:val="24"/>
              </w:rPr>
              <w:t>љујући</w:t>
            </w:r>
            <w:r w:rsidRPr="001A7419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sz w:val="24"/>
                <w:szCs w:val="24"/>
                <w:lang w:val="sr-Cyrl-CS"/>
              </w:rPr>
              <w:t xml:space="preserve">чврстим претпоставкама у постављеној хипотези, темељном приступу научном проблему и јасно дефинисаним циљевима истраживање кандидат је утврдио да </w:t>
            </w:r>
          </w:p>
          <w:p w:rsidR="00881052" w:rsidRPr="00881052" w:rsidRDefault="00881052" w:rsidP="00881052">
            <w:pPr>
              <w:jc w:val="both"/>
              <w:rPr>
                <w:color w:val="000000" w:themeColor="text1"/>
              </w:rPr>
            </w:pPr>
            <w:r w:rsidRPr="00881052">
              <w:rPr>
                <w:color w:val="000000" w:themeColor="text1"/>
              </w:rPr>
              <w:t>су пацијенти са КРК имали чешћу појаву КРК у породици, рјеђу физичку активност, чешће су били пушачи, чешће су конзумирали месне прерађевине и имали су више вриједности ЦРП, АСТ и туморских макера ЦЕА и ЦА 19-9 у серуму у</w:t>
            </w:r>
            <w:r>
              <w:rPr>
                <w:color w:val="000000" w:themeColor="text1"/>
              </w:rPr>
              <w:t xml:space="preserve"> односу на контролне испитанике, су </w:t>
            </w:r>
          </w:p>
          <w:p w:rsidR="00EE2B02" w:rsidRPr="001A7419" w:rsidRDefault="00881052" w:rsidP="00881052">
            <w:pPr>
              <w:jc w:val="both"/>
              <w:rPr>
                <w:color w:val="000000" w:themeColor="text1"/>
              </w:rPr>
            </w:pPr>
            <w:r w:rsidRPr="00881052">
              <w:rPr>
                <w:color w:val="000000" w:themeColor="text1"/>
              </w:rPr>
              <w:t>пацијенти</w:t>
            </w:r>
            <w:r>
              <w:rPr>
                <w:color w:val="000000" w:themeColor="text1"/>
              </w:rPr>
              <w:t xml:space="preserve"> </w:t>
            </w:r>
            <w:r w:rsidRPr="00881052">
              <w:rPr>
                <w:color w:val="000000" w:themeColor="text1"/>
              </w:rPr>
              <w:t xml:space="preserve">са КРК имали </w:t>
            </w:r>
            <w:r>
              <w:rPr>
                <w:color w:val="000000" w:themeColor="text1"/>
              </w:rPr>
              <w:t xml:space="preserve"> </w:t>
            </w:r>
            <w:r w:rsidRPr="00881052">
              <w:rPr>
                <w:color w:val="000000" w:themeColor="text1"/>
              </w:rPr>
              <w:t>значајно више серумске концентрације про-инфлам</w:t>
            </w:r>
            <w:r w:rsidR="00EA4D52">
              <w:rPr>
                <w:color w:val="000000" w:themeColor="text1"/>
                <w:lang w:val="sr-Cyrl-BA"/>
              </w:rPr>
              <w:t>ацијск</w:t>
            </w:r>
            <w:r w:rsidRPr="00881052">
              <w:rPr>
                <w:color w:val="000000" w:themeColor="text1"/>
              </w:rPr>
              <w:t>их цитокина ИЛ-6 и ИЛ-17А, и значајно ниже концентрације анти-инфлама</w:t>
            </w:r>
            <w:r w:rsidR="00EA4D52">
              <w:rPr>
                <w:color w:val="000000" w:themeColor="text1"/>
                <w:lang w:val="sr-Cyrl-BA"/>
              </w:rPr>
              <w:t>цијског</w:t>
            </w:r>
            <w:r w:rsidRPr="00881052">
              <w:rPr>
                <w:color w:val="000000" w:themeColor="text1"/>
              </w:rPr>
              <w:t xml:space="preserve"> цитокина ИЛ-10 у односу на кон</w:t>
            </w:r>
            <w:r>
              <w:rPr>
                <w:color w:val="000000" w:themeColor="text1"/>
              </w:rPr>
              <w:t xml:space="preserve">тролну групу здравих испитаника, </w:t>
            </w:r>
            <w:r w:rsidRPr="00881052">
              <w:rPr>
                <w:color w:val="000000" w:themeColor="text1"/>
              </w:rPr>
              <w:t>да су</w:t>
            </w:r>
            <w:r>
              <w:rPr>
                <w:color w:val="000000" w:themeColor="text1"/>
              </w:rPr>
              <w:t xml:space="preserve"> </w:t>
            </w:r>
            <w:r w:rsidRPr="00881052">
              <w:rPr>
                <w:color w:val="000000" w:themeColor="text1"/>
              </w:rPr>
              <w:t>пацијенти са КРК ло</w:t>
            </w:r>
            <w:r>
              <w:rPr>
                <w:color w:val="000000" w:themeColor="text1"/>
              </w:rPr>
              <w:t xml:space="preserve">кализованим на десном колону </w:t>
            </w:r>
            <w:r w:rsidRPr="00881052">
              <w:rPr>
                <w:color w:val="000000" w:themeColor="text1"/>
              </w:rPr>
              <w:t>имали значајно ниже серумске концентрације анти-инфлам</w:t>
            </w:r>
            <w:r w:rsidR="00EA4D52">
              <w:rPr>
                <w:color w:val="000000" w:themeColor="text1"/>
                <w:lang w:val="sr-Cyrl-BA"/>
              </w:rPr>
              <w:t>ацијско</w:t>
            </w:r>
            <w:r w:rsidRPr="00881052">
              <w:rPr>
                <w:color w:val="000000" w:themeColor="text1"/>
              </w:rPr>
              <w:t>г цитокина ИЛ-10 у односу на пацијенте са лијево локализованим тумором</w:t>
            </w:r>
            <w:r>
              <w:rPr>
                <w:color w:val="000000" w:themeColor="text1"/>
              </w:rPr>
              <w:t xml:space="preserve">, </w:t>
            </w:r>
            <w:r w:rsidRPr="00881052">
              <w:rPr>
                <w:color w:val="000000" w:themeColor="text1"/>
              </w:rPr>
              <w:t>да су пацијенти</w:t>
            </w:r>
            <w:r>
              <w:rPr>
                <w:color w:val="000000" w:themeColor="text1"/>
              </w:rPr>
              <w:t xml:space="preserve"> </w:t>
            </w:r>
            <w:r w:rsidRPr="00881052">
              <w:rPr>
                <w:color w:val="000000" w:themeColor="text1"/>
              </w:rPr>
              <w:t>са већим ТНМ стадијумом имали су значајно више концентрације про-инфлам</w:t>
            </w:r>
            <w:r w:rsidR="00EA4D52">
              <w:rPr>
                <w:color w:val="000000" w:themeColor="text1"/>
                <w:lang w:val="sr-Cyrl-BA"/>
              </w:rPr>
              <w:t>ацијских</w:t>
            </w:r>
            <w:r w:rsidRPr="00881052">
              <w:rPr>
                <w:color w:val="000000" w:themeColor="text1"/>
              </w:rPr>
              <w:t xml:space="preserve"> цитокина ИЛ-6 и ИЛ-17А, а значајно ниже концентрације ант</w:t>
            </w:r>
            <w:r>
              <w:rPr>
                <w:color w:val="000000" w:themeColor="text1"/>
              </w:rPr>
              <w:t>и-инфлама</w:t>
            </w:r>
            <w:r w:rsidR="00EA4D52">
              <w:rPr>
                <w:color w:val="000000" w:themeColor="text1"/>
                <w:lang w:val="sr-Cyrl-BA"/>
              </w:rPr>
              <w:t>цијског</w:t>
            </w:r>
            <w:r>
              <w:rPr>
                <w:color w:val="000000" w:themeColor="text1"/>
              </w:rPr>
              <w:t xml:space="preserve"> цитокина ИЛ-10</w:t>
            </w:r>
            <w:r>
              <w:t xml:space="preserve"> </w:t>
            </w:r>
            <w:r w:rsidRPr="00881052">
              <w:rPr>
                <w:color w:val="000000" w:themeColor="text1"/>
              </w:rPr>
              <w:t>да су пацијенти</w:t>
            </w:r>
            <w:r>
              <w:rPr>
                <w:color w:val="000000" w:themeColor="text1"/>
              </w:rPr>
              <w:t xml:space="preserve"> </w:t>
            </w:r>
            <w:r w:rsidRPr="00881052">
              <w:rPr>
                <w:color w:val="000000" w:themeColor="text1"/>
              </w:rPr>
              <w:t>са слабо диферентова</w:t>
            </w:r>
            <w:r>
              <w:rPr>
                <w:color w:val="000000" w:themeColor="text1"/>
              </w:rPr>
              <w:t xml:space="preserve">ним тумором стадијумом имали </w:t>
            </w:r>
            <w:r w:rsidRPr="00881052">
              <w:rPr>
                <w:color w:val="000000" w:themeColor="text1"/>
              </w:rPr>
              <w:t>значајно више концентрације про-инфламатрног цитокина ИЛ-6, а значајно ниже концентрације анти-инфлама</w:t>
            </w:r>
            <w:r w:rsidR="00EA4D52">
              <w:rPr>
                <w:color w:val="000000" w:themeColor="text1"/>
                <w:lang w:val="sr-Cyrl-BA"/>
              </w:rPr>
              <w:t>цијског</w:t>
            </w:r>
            <w:r w:rsidRPr="00881052">
              <w:rPr>
                <w:color w:val="000000" w:themeColor="text1"/>
              </w:rPr>
              <w:t xml:space="preserve"> цитокина ИЛ-10 у односу на пацијенте са умјерено</w:t>
            </w:r>
            <w:r>
              <w:rPr>
                <w:color w:val="000000" w:themeColor="text1"/>
              </w:rPr>
              <w:t xml:space="preserve"> и добро диферентованим тумором,</w:t>
            </w:r>
            <w:r>
              <w:t xml:space="preserve"> </w:t>
            </w:r>
            <w:r w:rsidRPr="00881052">
              <w:rPr>
                <w:color w:val="000000" w:themeColor="text1"/>
              </w:rPr>
              <w:t>да су пацијенти</w:t>
            </w:r>
            <w:r>
              <w:rPr>
                <w:color w:val="000000" w:themeColor="text1"/>
              </w:rPr>
              <w:t xml:space="preserve">  са КРК имали </w:t>
            </w:r>
            <w:r w:rsidRPr="00881052">
              <w:rPr>
                <w:color w:val="000000" w:themeColor="text1"/>
              </w:rPr>
              <w:t>значајно више просјечне вриједности укупног ДИИ скора у односу на контролне испитанике, тј. њихова исхрана била је више про-инфлама</w:t>
            </w:r>
            <w:r w:rsidR="00EA4D52">
              <w:rPr>
                <w:color w:val="000000" w:themeColor="text1"/>
                <w:lang w:val="sr-Cyrl-BA"/>
              </w:rPr>
              <w:t>цијск</w:t>
            </w:r>
            <w:r w:rsidRPr="00881052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, </w:t>
            </w:r>
            <w:r w:rsidRPr="00881052">
              <w:rPr>
                <w:color w:val="000000" w:themeColor="text1"/>
              </w:rPr>
              <w:t>да је укупни</w:t>
            </w:r>
            <w:r>
              <w:rPr>
                <w:color w:val="000000" w:themeColor="text1"/>
              </w:rPr>
              <w:t xml:space="preserve"> ДИИ скор био </w:t>
            </w:r>
            <w:r w:rsidRPr="00881052">
              <w:rPr>
                <w:color w:val="000000" w:themeColor="text1"/>
              </w:rPr>
              <w:t>значајно већи тј. више проинфламаторан код пацијената са КРК десног колона, код пацијената са ИВ у односу на И/ИИ, и у</w:t>
            </w:r>
            <w:r>
              <w:rPr>
                <w:color w:val="000000" w:themeColor="text1"/>
              </w:rPr>
              <w:t xml:space="preserve"> односу на ИИИ стадијум болести,</w:t>
            </w:r>
            <w:r>
              <w:t xml:space="preserve"> </w:t>
            </w:r>
            <w:r w:rsidRPr="00881052">
              <w:rPr>
                <w:color w:val="000000" w:themeColor="text1"/>
              </w:rPr>
              <w:t>да су пацијенти</w:t>
            </w:r>
            <w:r>
              <w:rPr>
                <w:color w:val="000000" w:themeColor="text1"/>
              </w:rPr>
              <w:t xml:space="preserve"> </w:t>
            </w:r>
            <w:r w:rsidRPr="00881052">
              <w:rPr>
                <w:color w:val="000000" w:themeColor="text1"/>
              </w:rPr>
              <w:t xml:space="preserve">са слабо </w:t>
            </w:r>
            <w:r>
              <w:rPr>
                <w:color w:val="000000" w:themeColor="text1"/>
              </w:rPr>
              <w:t xml:space="preserve">диферентованим тумором имали </w:t>
            </w:r>
            <w:r w:rsidRPr="00881052">
              <w:rPr>
                <w:color w:val="000000" w:themeColor="text1"/>
              </w:rPr>
              <w:t>више вриједности ДИИ скора у односу на пацијенте са добро диферентованим тумором</w:t>
            </w:r>
            <w:r>
              <w:rPr>
                <w:color w:val="000000" w:themeColor="text1"/>
              </w:rPr>
              <w:t xml:space="preserve">, </w:t>
            </w:r>
            <w:r w:rsidRPr="00881052">
              <w:rPr>
                <w:color w:val="000000" w:themeColor="text1"/>
              </w:rPr>
              <w:t>да су пацијенти</w:t>
            </w:r>
            <w:r>
              <w:rPr>
                <w:color w:val="000000" w:themeColor="text1"/>
              </w:rPr>
              <w:t xml:space="preserve"> </w:t>
            </w:r>
            <w:r w:rsidRPr="00881052">
              <w:rPr>
                <w:color w:val="000000" w:themeColor="text1"/>
              </w:rPr>
              <w:t xml:space="preserve"> који су имали више вриједности ДИИ скора, које указују на про-инфлама</w:t>
            </w:r>
            <w:r w:rsidR="00EA4D52">
              <w:rPr>
                <w:color w:val="000000" w:themeColor="text1"/>
                <w:lang w:val="sr-Cyrl-BA"/>
              </w:rPr>
              <w:t>цијск</w:t>
            </w:r>
            <w:r w:rsidRPr="00881052">
              <w:rPr>
                <w:color w:val="000000" w:themeColor="text1"/>
              </w:rPr>
              <w:t>у исхрану</w:t>
            </w:r>
            <w:r w:rsidR="00435C84">
              <w:rPr>
                <w:color w:val="000000" w:themeColor="text1"/>
              </w:rPr>
              <w:t>,</w:t>
            </w:r>
            <w:r w:rsidRPr="00881052">
              <w:rPr>
                <w:color w:val="000000" w:themeColor="text1"/>
              </w:rPr>
              <w:t xml:space="preserve"> имали истовремено и значајно више концентрације серумског про-инфла</w:t>
            </w:r>
            <w:r w:rsidR="00EA4D52">
              <w:rPr>
                <w:color w:val="000000" w:themeColor="text1"/>
                <w:lang w:val="sr-Cyrl-BA"/>
              </w:rPr>
              <w:t>мацијско</w:t>
            </w:r>
            <w:r w:rsidRPr="00881052">
              <w:rPr>
                <w:color w:val="000000" w:themeColor="text1"/>
              </w:rPr>
              <w:t>г цитокина ИЛ-6</w:t>
            </w:r>
            <w:r w:rsidR="00435C84">
              <w:rPr>
                <w:color w:val="000000" w:themeColor="text1"/>
              </w:rPr>
              <w:t xml:space="preserve"> </w:t>
            </w:r>
            <w:r w:rsidR="00435C84" w:rsidRPr="00435C84">
              <w:rPr>
                <w:color w:val="000000" w:themeColor="text1"/>
              </w:rPr>
              <w:t>те да су пацијенти</w:t>
            </w:r>
            <w:r w:rsidR="00435C84">
              <w:rPr>
                <w:color w:val="000000" w:themeColor="text1"/>
              </w:rPr>
              <w:t xml:space="preserve"> </w:t>
            </w:r>
            <w:r w:rsidRPr="00881052">
              <w:rPr>
                <w:color w:val="000000" w:themeColor="text1"/>
              </w:rPr>
              <w:t>који су имали ниже вриједности ДИИ скора, које указују на анти-инфлама</w:t>
            </w:r>
            <w:r w:rsidR="00EA4D52">
              <w:rPr>
                <w:color w:val="000000" w:themeColor="text1"/>
                <w:lang w:val="sr-Cyrl-BA"/>
              </w:rPr>
              <w:t>цијску</w:t>
            </w:r>
            <w:r w:rsidRPr="00881052">
              <w:rPr>
                <w:color w:val="000000" w:themeColor="text1"/>
              </w:rPr>
              <w:t xml:space="preserve"> исхрану имали су истовремено и значајно више концентрације анти-инфлама</w:t>
            </w:r>
            <w:r w:rsidR="00EA4D52">
              <w:rPr>
                <w:color w:val="000000" w:themeColor="text1"/>
                <w:lang w:val="sr-Cyrl-BA"/>
              </w:rPr>
              <w:t>цијског</w:t>
            </w:r>
            <w:r w:rsidRPr="00881052">
              <w:rPr>
                <w:color w:val="000000" w:themeColor="text1"/>
              </w:rPr>
              <w:t xml:space="preserve"> цитокина ИЛ-10.  </w:t>
            </w:r>
          </w:p>
        </w:tc>
      </w:tr>
      <w:tr w:rsidR="001A7419" w:rsidRPr="001A7419" w:rsidTr="00EB26F1">
        <w:trPr>
          <w:trHeight w:val="546"/>
        </w:trPr>
        <w:tc>
          <w:tcPr>
            <w:tcW w:w="3281" w:type="dxa"/>
            <w:tcBorders>
              <w:left w:val="single" w:sz="4" w:space="0" w:color="000000"/>
              <w:right w:val="nil"/>
            </w:tcBorders>
          </w:tcPr>
          <w:p w:rsidR="0037243D" w:rsidRPr="001A7419" w:rsidRDefault="0037243D" w:rsidP="00EB26F1">
            <w:pPr>
              <w:pStyle w:val="TableParagraph"/>
              <w:tabs>
                <w:tab w:val="left" w:pos="828"/>
              </w:tabs>
              <w:spacing w:line="272" w:lineRule="exact"/>
              <w:ind w:left="163"/>
              <w:rPr>
                <w:color w:val="000000" w:themeColor="text1"/>
                <w:sz w:val="24"/>
              </w:rPr>
            </w:pPr>
            <w:r w:rsidRPr="001A7419">
              <w:rPr>
                <w:color w:val="000000" w:themeColor="text1"/>
                <w:sz w:val="24"/>
              </w:rPr>
              <w:lastRenderedPageBreak/>
              <w:t>4.</w:t>
            </w:r>
            <w:r w:rsidRPr="001A7419">
              <w:rPr>
                <w:color w:val="000000" w:themeColor="text1"/>
                <w:sz w:val="24"/>
              </w:rPr>
              <w:tab/>
              <w:t>Оцјена о</w:t>
            </w:r>
            <w:r w:rsidRPr="001A7419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1A7419">
              <w:rPr>
                <w:color w:val="000000" w:themeColor="text1"/>
                <w:sz w:val="24"/>
              </w:rPr>
              <w:t>испуњености</w:t>
            </w:r>
          </w:p>
          <w:p w:rsidR="00441C6F" w:rsidRPr="00EE2B02" w:rsidRDefault="0037243D" w:rsidP="00EE2B02">
            <w:pPr>
              <w:pStyle w:val="TableParagraph"/>
              <w:spacing w:line="255" w:lineRule="exact"/>
              <w:ind w:left="523"/>
              <w:rPr>
                <w:color w:val="000000" w:themeColor="text1"/>
                <w:sz w:val="24"/>
                <w:vertAlign w:val="superscript"/>
              </w:rPr>
            </w:pPr>
            <w:r w:rsidRPr="001A7419">
              <w:rPr>
                <w:color w:val="000000" w:themeColor="text1"/>
                <w:sz w:val="24"/>
              </w:rPr>
              <w:t>поглављима)</w:t>
            </w:r>
            <w:r w:rsidRPr="001A7419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734" w:type="dxa"/>
            <w:tcBorders>
              <w:left w:val="nil"/>
              <w:right w:val="nil"/>
            </w:tcBorders>
          </w:tcPr>
          <w:p w:rsidR="0037243D" w:rsidRPr="001A7419" w:rsidRDefault="0037243D" w:rsidP="00EB26F1">
            <w:pPr>
              <w:pStyle w:val="TableParagraph"/>
              <w:spacing w:line="272" w:lineRule="exact"/>
              <w:ind w:left="59"/>
              <w:rPr>
                <w:color w:val="000000" w:themeColor="text1"/>
                <w:sz w:val="24"/>
              </w:rPr>
            </w:pPr>
            <w:r w:rsidRPr="001A7419">
              <w:rPr>
                <w:color w:val="000000" w:themeColor="text1"/>
                <w:sz w:val="24"/>
              </w:rPr>
              <w:t>обима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37243D" w:rsidRPr="001A7419" w:rsidRDefault="0037243D" w:rsidP="00EB26F1">
            <w:pPr>
              <w:pStyle w:val="TableParagraph"/>
              <w:spacing w:line="272" w:lineRule="exact"/>
              <w:ind w:left="59"/>
              <w:rPr>
                <w:color w:val="000000" w:themeColor="text1"/>
                <w:sz w:val="24"/>
              </w:rPr>
            </w:pPr>
            <w:r w:rsidRPr="001A7419">
              <w:rPr>
                <w:color w:val="000000" w:themeColor="text1"/>
                <w:sz w:val="24"/>
              </w:rPr>
              <w:t>и</w:t>
            </w:r>
          </w:p>
        </w:tc>
        <w:tc>
          <w:tcPr>
            <w:tcW w:w="1112" w:type="dxa"/>
            <w:tcBorders>
              <w:left w:val="nil"/>
              <w:right w:val="nil"/>
            </w:tcBorders>
          </w:tcPr>
          <w:p w:rsidR="0037243D" w:rsidRPr="001A7419" w:rsidRDefault="0037243D" w:rsidP="00EB26F1">
            <w:pPr>
              <w:pStyle w:val="TableParagraph"/>
              <w:spacing w:line="272" w:lineRule="exact"/>
              <w:ind w:left="59"/>
              <w:rPr>
                <w:color w:val="000000" w:themeColor="text1"/>
                <w:sz w:val="24"/>
              </w:rPr>
            </w:pPr>
            <w:r w:rsidRPr="001A7419">
              <w:rPr>
                <w:color w:val="000000" w:themeColor="text1"/>
                <w:sz w:val="24"/>
              </w:rPr>
              <w:t>квалитета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37243D" w:rsidRPr="001A7419" w:rsidRDefault="0037243D" w:rsidP="00EB26F1">
            <w:pPr>
              <w:pStyle w:val="TableParagraph"/>
              <w:spacing w:line="272" w:lineRule="exact"/>
              <w:ind w:left="62"/>
              <w:rPr>
                <w:color w:val="000000" w:themeColor="text1"/>
                <w:sz w:val="24"/>
              </w:rPr>
            </w:pPr>
            <w:r w:rsidRPr="001A7419">
              <w:rPr>
                <w:color w:val="000000" w:themeColor="text1"/>
                <w:sz w:val="24"/>
              </w:rPr>
              <w:t>у</w:t>
            </w:r>
          </w:p>
        </w:tc>
        <w:tc>
          <w:tcPr>
            <w:tcW w:w="818" w:type="dxa"/>
            <w:tcBorders>
              <w:left w:val="nil"/>
              <w:right w:val="nil"/>
            </w:tcBorders>
          </w:tcPr>
          <w:p w:rsidR="0037243D" w:rsidRPr="001A7419" w:rsidRDefault="0037243D" w:rsidP="00EB26F1">
            <w:pPr>
              <w:pStyle w:val="TableParagraph"/>
              <w:spacing w:line="272" w:lineRule="exact"/>
              <w:ind w:left="61"/>
              <w:rPr>
                <w:color w:val="000000" w:themeColor="text1"/>
                <w:sz w:val="24"/>
              </w:rPr>
            </w:pPr>
            <w:r w:rsidRPr="001A7419">
              <w:rPr>
                <w:color w:val="000000" w:themeColor="text1"/>
                <w:sz w:val="24"/>
              </w:rPr>
              <w:t>односу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37243D" w:rsidRPr="001A7419" w:rsidRDefault="0037243D" w:rsidP="00EB26F1">
            <w:pPr>
              <w:pStyle w:val="TableParagraph"/>
              <w:spacing w:line="272" w:lineRule="exact"/>
              <w:ind w:left="62"/>
              <w:rPr>
                <w:color w:val="000000" w:themeColor="text1"/>
                <w:sz w:val="24"/>
              </w:rPr>
            </w:pPr>
            <w:r w:rsidRPr="001A7419">
              <w:rPr>
                <w:color w:val="000000" w:themeColor="text1"/>
                <w:sz w:val="24"/>
              </w:rPr>
              <w:t>на</w:t>
            </w:r>
          </w:p>
        </w:tc>
        <w:tc>
          <w:tcPr>
            <w:tcW w:w="1299" w:type="dxa"/>
            <w:tcBorders>
              <w:left w:val="nil"/>
              <w:right w:val="nil"/>
            </w:tcBorders>
          </w:tcPr>
          <w:p w:rsidR="0037243D" w:rsidRPr="001A7419" w:rsidRDefault="0037243D" w:rsidP="00EB26F1">
            <w:pPr>
              <w:pStyle w:val="TableParagraph"/>
              <w:spacing w:line="272" w:lineRule="exact"/>
              <w:ind w:left="63"/>
              <w:rPr>
                <w:color w:val="000000" w:themeColor="text1"/>
                <w:sz w:val="24"/>
              </w:rPr>
            </w:pPr>
            <w:r w:rsidRPr="001A7419">
              <w:rPr>
                <w:color w:val="000000" w:themeColor="text1"/>
                <w:sz w:val="24"/>
              </w:rPr>
              <w:t>пријављену</w:t>
            </w:r>
          </w:p>
        </w:tc>
        <w:tc>
          <w:tcPr>
            <w:tcW w:w="589" w:type="dxa"/>
            <w:tcBorders>
              <w:left w:val="nil"/>
              <w:right w:val="nil"/>
            </w:tcBorders>
          </w:tcPr>
          <w:p w:rsidR="0037243D" w:rsidRPr="001A7419" w:rsidRDefault="0037243D" w:rsidP="00EB26F1">
            <w:pPr>
              <w:pStyle w:val="TableParagraph"/>
              <w:spacing w:line="272" w:lineRule="exact"/>
              <w:ind w:left="63"/>
              <w:rPr>
                <w:color w:val="000000" w:themeColor="text1"/>
                <w:sz w:val="24"/>
              </w:rPr>
            </w:pPr>
            <w:r w:rsidRPr="001A7419">
              <w:rPr>
                <w:color w:val="000000" w:themeColor="text1"/>
                <w:sz w:val="24"/>
              </w:rPr>
              <w:t>тему</w:t>
            </w:r>
          </w:p>
        </w:tc>
        <w:tc>
          <w:tcPr>
            <w:tcW w:w="504" w:type="dxa"/>
            <w:tcBorders>
              <w:left w:val="nil"/>
              <w:right w:val="single" w:sz="4" w:space="0" w:color="000000"/>
            </w:tcBorders>
          </w:tcPr>
          <w:p w:rsidR="0037243D" w:rsidRPr="001A7419" w:rsidRDefault="0037243D" w:rsidP="00EB26F1">
            <w:pPr>
              <w:pStyle w:val="TableParagraph"/>
              <w:spacing w:line="272" w:lineRule="exact"/>
              <w:ind w:left="64"/>
              <w:rPr>
                <w:color w:val="000000" w:themeColor="text1"/>
                <w:sz w:val="24"/>
              </w:rPr>
            </w:pPr>
            <w:r w:rsidRPr="001A7419">
              <w:rPr>
                <w:color w:val="000000" w:themeColor="text1"/>
                <w:sz w:val="24"/>
              </w:rPr>
              <w:t>(по</w:t>
            </w:r>
          </w:p>
        </w:tc>
      </w:tr>
      <w:tr w:rsidR="001A7419" w:rsidRPr="001A7419" w:rsidTr="00EB26F1">
        <w:trPr>
          <w:trHeight w:val="271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441C6F" w:rsidRPr="00F56CF3" w:rsidRDefault="00441C6F" w:rsidP="00EE2B02">
            <w:pPr>
              <w:kinsoku w:val="0"/>
              <w:adjustRightInd w:val="0"/>
              <w:spacing w:before="1" w:line="276" w:lineRule="auto"/>
              <w:jc w:val="both"/>
              <w:textAlignment w:val="baseline"/>
              <w:rPr>
                <w:color w:val="000000" w:themeColor="text1"/>
                <w:kern w:val="2"/>
                <w:sz w:val="24"/>
                <w:szCs w:val="24"/>
              </w:rPr>
            </w:pPr>
            <w:r w:rsidRPr="00F56CF3">
              <w:rPr>
                <w:noProof/>
                <w:color w:val="000000" w:themeColor="text1"/>
                <w:spacing w:val="-1"/>
                <w:w w:val="99"/>
                <w:kern w:val="2"/>
                <w:sz w:val="24"/>
                <w:szCs w:val="24"/>
              </w:rPr>
              <w:t>Кандидат</w:t>
            </w:r>
            <w:r w:rsidRPr="00F56CF3">
              <w:rPr>
                <w:color w:val="000000" w:themeColor="text1"/>
                <w:w w:val="70"/>
                <w:kern w:val="2"/>
                <w:sz w:val="24"/>
                <w:szCs w:val="24"/>
              </w:rPr>
              <w:t xml:space="preserve"> </w:t>
            </w:r>
            <w:r w:rsidRPr="00F56CF3">
              <w:rPr>
                <w:noProof/>
                <w:color w:val="000000" w:themeColor="text1"/>
                <w:spacing w:val="1"/>
                <w:w w:val="99"/>
                <w:kern w:val="2"/>
                <w:sz w:val="24"/>
                <w:szCs w:val="24"/>
              </w:rPr>
              <w:t>ј</w:t>
            </w:r>
            <w:r w:rsidRPr="00F56CF3">
              <w:rPr>
                <w:noProof/>
                <w:color w:val="000000" w:themeColor="text1"/>
                <w:w w:val="99"/>
                <w:kern w:val="2"/>
                <w:sz w:val="24"/>
                <w:szCs w:val="24"/>
              </w:rPr>
              <w:t>е</w:t>
            </w:r>
            <w:r w:rsidRPr="00F56CF3">
              <w:rPr>
                <w:color w:val="000000" w:themeColor="text1"/>
                <w:w w:val="70"/>
                <w:kern w:val="2"/>
                <w:sz w:val="24"/>
                <w:szCs w:val="24"/>
              </w:rPr>
              <w:t xml:space="preserve"> </w:t>
            </w:r>
            <w:r w:rsidRPr="00F56CF3">
              <w:rPr>
                <w:noProof/>
                <w:color w:val="000000" w:themeColor="text1"/>
                <w:spacing w:val="-1"/>
                <w:w w:val="99"/>
                <w:kern w:val="2"/>
                <w:sz w:val="24"/>
                <w:szCs w:val="24"/>
              </w:rPr>
              <w:t>у</w:t>
            </w:r>
            <w:r w:rsidRPr="00F56CF3">
              <w:rPr>
                <w:color w:val="000000" w:themeColor="text1"/>
                <w:w w:val="70"/>
                <w:kern w:val="2"/>
                <w:sz w:val="24"/>
                <w:szCs w:val="24"/>
              </w:rPr>
              <w:t xml:space="preserve"> </w:t>
            </w:r>
            <w:r w:rsidRPr="00F56CF3">
              <w:rPr>
                <w:noProof/>
                <w:color w:val="000000" w:themeColor="text1"/>
                <w:spacing w:val="-1"/>
                <w:w w:val="99"/>
                <w:kern w:val="2"/>
                <w:sz w:val="24"/>
                <w:szCs w:val="24"/>
              </w:rPr>
              <w:t>потпуности</w:t>
            </w:r>
            <w:r w:rsidRPr="00F56CF3">
              <w:rPr>
                <w:color w:val="000000" w:themeColor="text1"/>
                <w:w w:val="70"/>
                <w:kern w:val="2"/>
                <w:sz w:val="24"/>
                <w:szCs w:val="24"/>
              </w:rPr>
              <w:t xml:space="preserve"> </w:t>
            </w:r>
            <w:r w:rsidRPr="00F56CF3">
              <w:rPr>
                <w:noProof/>
                <w:color w:val="000000" w:themeColor="text1"/>
                <w:spacing w:val="-1"/>
                <w:w w:val="99"/>
                <w:kern w:val="2"/>
                <w:sz w:val="24"/>
                <w:szCs w:val="24"/>
              </w:rPr>
              <w:t>испоштов</w:t>
            </w:r>
            <w:r w:rsidRPr="00F56CF3">
              <w:rPr>
                <w:noProof/>
                <w:color w:val="000000" w:themeColor="text1"/>
                <w:spacing w:val="-1"/>
                <w:kern w:val="2"/>
                <w:sz w:val="24"/>
                <w:szCs w:val="24"/>
              </w:rPr>
              <w:t>ао</w:t>
            </w:r>
            <w:r w:rsidRPr="00F56CF3">
              <w:rPr>
                <w:color w:val="000000" w:themeColor="text1"/>
                <w:w w:val="70"/>
                <w:kern w:val="2"/>
                <w:sz w:val="24"/>
                <w:szCs w:val="24"/>
              </w:rPr>
              <w:t xml:space="preserve"> </w:t>
            </w:r>
            <w:r w:rsidRPr="00F56CF3">
              <w:rPr>
                <w:noProof/>
                <w:color w:val="000000" w:themeColor="text1"/>
                <w:spacing w:val="-1"/>
                <w:kern w:val="2"/>
                <w:sz w:val="24"/>
                <w:szCs w:val="24"/>
              </w:rPr>
              <w:t>план</w:t>
            </w:r>
            <w:r w:rsidRPr="00F56CF3">
              <w:rPr>
                <w:color w:val="000000" w:themeColor="text1"/>
                <w:w w:val="70"/>
                <w:kern w:val="2"/>
                <w:sz w:val="24"/>
                <w:szCs w:val="24"/>
              </w:rPr>
              <w:t xml:space="preserve"> </w:t>
            </w:r>
            <w:r w:rsidRPr="00F56CF3">
              <w:rPr>
                <w:noProof/>
                <w:color w:val="000000" w:themeColor="text1"/>
                <w:spacing w:val="-1"/>
                <w:kern w:val="2"/>
                <w:sz w:val="24"/>
                <w:szCs w:val="24"/>
              </w:rPr>
              <w:t>и</w:t>
            </w:r>
            <w:r w:rsidRPr="00F56CF3">
              <w:rPr>
                <w:color w:val="000000" w:themeColor="text1"/>
                <w:w w:val="70"/>
                <w:kern w:val="2"/>
                <w:sz w:val="24"/>
                <w:szCs w:val="24"/>
              </w:rPr>
              <w:t xml:space="preserve"> </w:t>
            </w:r>
            <w:r w:rsidRPr="00F56CF3">
              <w:rPr>
                <w:noProof/>
                <w:color w:val="000000" w:themeColor="text1"/>
                <w:spacing w:val="-1"/>
                <w:kern w:val="2"/>
                <w:sz w:val="24"/>
                <w:szCs w:val="24"/>
              </w:rPr>
              <w:t>програм</w:t>
            </w:r>
            <w:r w:rsidRPr="00F56CF3">
              <w:rPr>
                <w:color w:val="000000" w:themeColor="text1"/>
                <w:w w:val="70"/>
                <w:kern w:val="2"/>
                <w:sz w:val="24"/>
                <w:szCs w:val="24"/>
              </w:rPr>
              <w:t xml:space="preserve"> </w:t>
            </w:r>
            <w:r w:rsidRPr="00F56CF3">
              <w:rPr>
                <w:noProof/>
                <w:color w:val="000000" w:themeColor="text1"/>
                <w:spacing w:val="-1"/>
                <w:kern w:val="2"/>
                <w:sz w:val="24"/>
                <w:szCs w:val="24"/>
              </w:rPr>
              <w:t>рада</w:t>
            </w:r>
            <w:r w:rsidRPr="00F56CF3">
              <w:rPr>
                <w:color w:val="000000" w:themeColor="text1"/>
                <w:w w:val="70"/>
                <w:kern w:val="2"/>
                <w:sz w:val="24"/>
                <w:szCs w:val="24"/>
              </w:rPr>
              <w:t xml:space="preserve"> </w:t>
            </w:r>
            <w:r w:rsidRPr="00F56CF3">
              <w:rPr>
                <w:noProof/>
                <w:color w:val="000000" w:themeColor="text1"/>
                <w:spacing w:val="-1"/>
                <w:kern w:val="2"/>
                <w:sz w:val="24"/>
                <w:szCs w:val="24"/>
              </w:rPr>
              <w:t>на</w:t>
            </w:r>
            <w:r w:rsidRPr="00F56CF3">
              <w:rPr>
                <w:color w:val="000000" w:themeColor="text1"/>
                <w:w w:val="70"/>
                <w:kern w:val="2"/>
                <w:sz w:val="24"/>
                <w:szCs w:val="24"/>
              </w:rPr>
              <w:t xml:space="preserve"> </w:t>
            </w:r>
            <w:r w:rsidRPr="00F56CF3">
              <w:rPr>
                <w:noProof/>
                <w:color w:val="000000" w:themeColor="text1"/>
                <w:spacing w:val="-1"/>
                <w:kern w:val="2"/>
                <w:sz w:val="24"/>
                <w:szCs w:val="24"/>
              </w:rPr>
              <w:t>дисертаци</w:t>
            </w:r>
            <w:r w:rsidRPr="00F56CF3">
              <w:rPr>
                <w:noProof/>
                <w:color w:val="000000" w:themeColor="text1"/>
                <w:kern w:val="2"/>
                <w:sz w:val="24"/>
                <w:szCs w:val="24"/>
              </w:rPr>
              <w:t>ји.</w:t>
            </w:r>
          </w:p>
          <w:p w:rsidR="00006B84" w:rsidRPr="00EE2B02" w:rsidRDefault="00441C6F" w:rsidP="00EE2B02">
            <w:pPr>
              <w:kinsoku w:val="0"/>
              <w:adjustRightInd w:val="0"/>
              <w:spacing w:after="132" w:line="276" w:lineRule="auto"/>
              <w:jc w:val="both"/>
              <w:textAlignment w:val="baseline"/>
              <w:outlineLvl w:val="2"/>
              <w:rPr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EE2B02">
              <w:rPr>
                <w:b/>
                <w:bCs/>
                <w:noProof/>
                <w:color w:val="000000" w:themeColor="text1"/>
                <w:kern w:val="2"/>
                <w:sz w:val="24"/>
                <w:szCs w:val="24"/>
              </w:rPr>
              <w:t>Увод</w:t>
            </w:r>
          </w:p>
          <w:p w:rsidR="00EE2B02" w:rsidRPr="0059381C" w:rsidRDefault="00441C6F" w:rsidP="00EE2B02">
            <w:pPr>
              <w:kinsoku w:val="0"/>
              <w:adjustRightInd w:val="0"/>
              <w:spacing w:after="132"/>
              <w:jc w:val="both"/>
              <w:textAlignment w:val="baseline"/>
              <w:outlineLvl w:val="2"/>
              <w:rPr>
                <w:noProof/>
                <w:color w:val="000000" w:themeColor="text1"/>
                <w:kern w:val="2"/>
                <w:sz w:val="24"/>
                <w:szCs w:val="24"/>
              </w:rPr>
            </w:pPr>
            <w:r w:rsidRPr="00EE2B02">
              <w:rPr>
                <w:noProof/>
                <w:color w:val="000000" w:themeColor="text1"/>
                <w:spacing w:val="1"/>
                <w:kern w:val="2"/>
                <w:sz w:val="24"/>
                <w:szCs w:val="24"/>
              </w:rPr>
              <w:t>У</w:t>
            </w:r>
            <w:r w:rsidRPr="00EE2B02">
              <w:rPr>
                <w:color w:val="000000" w:themeColor="text1"/>
                <w:spacing w:val="28"/>
                <w:kern w:val="2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pacing w:val="1"/>
                <w:kern w:val="2"/>
                <w:sz w:val="24"/>
                <w:szCs w:val="24"/>
              </w:rPr>
              <w:t>пог</w:t>
            </w:r>
            <w:r w:rsidRPr="00EE2B02">
              <w:rPr>
                <w:noProof/>
                <w:color w:val="000000" w:themeColor="text1"/>
                <w:kern w:val="2"/>
                <w:sz w:val="24"/>
                <w:szCs w:val="24"/>
              </w:rPr>
              <w:t>лављу</w:t>
            </w:r>
            <w:r w:rsidRPr="00EE2B02">
              <w:rPr>
                <w:color w:val="000000" w:themeColor="text1"/>
                <w:spacing w:val="28"/>
                <w:kern w:val="2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pacing w:val="1"/>
                <w:kern w:val="2"/>
                <w:sz w:val="24"/>
                <w:szCs w:val="24"/>
                <w:lang w:val="sr-Cyrl-BA"/>
              </w:rPr>
              <w:t>У</w:t>
            </w:r>
            <w:r w:rsidRPr="00EE2B02">
              <w:rPr>
                <w:noProof/>
                <w:color w:val="000000" w:themeColor="text1"/>
                <w:kern w:val="2"/>
                <w:sz w:val="24"/>
                <w:szCs w:val="24"/>
              </w:rPr>
              <w:t>вод</w:t>
            </w:r>
            <w:r w:rsidRPr="00EE2B02">
              <w:rPr>
                <w:color w:val="000000" w:themeColor="text1"/>
                <w:spacing w:val="28"/>
                <w:kern w:val="2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kern w:val="2"/>
                <w:sz w:val="24"/>
                <w:szCs w:val="24"/>
              </w:rPr>
              <w:t>кандидат</w:t>
            </w:r>
            <w:r w:rsidRPr="00EE2B02">
              <w:rPr>
                <w:color w:val="000000" w:themeColor="text1"/>
                <w:spacing w:val="28"/>
                <w:kern w:val="2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kern w:val="2"/>
                <w:sz w:val="24"/>
                <w:szCs w:val="24"/>
              </w:rPr>
              <w:t>даје</w:t>
            </w:r>
            <w:r w:rsidRPr="00EE2B02">
              <w:rPr>
                <w:color w:val="000000" w:themeColor="text1"/>
                <w:spacing w:val="28"/>
                <w:kern w:val="2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kern w:val="2"/>
                <w:sz w:val="24"/>
                <w:szCs w:val="24"/>
              </w:rPr>
              <w:t>приказ</w:t>
            </w:r>
            <w:r w:rsidRPr="00EE2B02">
              <w:rPr>
                <w:color w:val="000000" w:themeColor="text1"/>
                <w:spacing w:val="28"/>
                <w:kern w:val="2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kern w:val="2"/>
                <w:sz w:val="24"/>
                <w:szCs w:val="24"/>
              </w:rPr>
              <w:t>досадашњих</w:t>
            </w:r>
            <w:r w:rsidRPr="00EE2B02">
              <w:rPr>
                <w:color w:val="000000" w:themeColor="text1"/>
                <w:spacing w:val="28"/>
                <w:kern w:val="2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kern w:val="2"/>
                <w:sz w:val="24"/>
                <w:szCs w:val="24"/>
              </w:rPr>
              <w:t>сазнања</w:t>
            </w:r>
            <w:r w:rsidRPr="00EE2B02">
              <w:rPr>
                <w:color w:val="000000" w:themeColor="text1"/>
                <w:spacing w:val="28"/>
                <w:kern w:val="2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kern w:val="2"/>
                <w:sz w:val="24"/>
                <w:szCs w:val="24"/>
              </w:rPr>
              <w:t>из</w:t>
            </w:r>
            <w:r w:rsidRPr="00EE2B02">
              <w:rPr>
                <w:color w:val="000000" w:themeColor="text1"/>
                <w:spacing w:val="28"/>
                <w:kern w:val="2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kern w:val="2"/>
                <w:sz w:val="24"/>
                <w:szCs w:val="24"/>
              </w:rPr>
              <w:t>литературе</w:t>
            </w:r>
            <w:r w:rsidRPr="00EE2B02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EE2B02">
              <w:rPr>
                <w:rFonts w:eastAsia="Arial"/>
                <w:noProof/>
                <w:color w:val="000000" w:themeColor="text1"/>
                <w:lang w:val="bs-Latn-BA" w:eastAsia="bs-Latn-BA"/>
              </w:rPr>
              <w:drawing>
                <wp:inline distT="0" distB="0" distL="0" distR="0">
                  <wp:extent cx="9525" cy="171450"/>
                  <wp:effectExtent l="0" t="0" r="0" b="0"/>
                  <wp:docPr id="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B02">
              <w:rPr>
                <w:noProof/>
                <w:color w:val="000000" w:themeColor="text1"/>
                <w:spacing w:val="1"/>
                <w:kern w:val="2"/>
                <w:sz w:val="24"/>
                <w:szCs w:val="24"/>
              </w:rPr>
              <w:t>која</w:t>
            </w:r>
            <w:r w:rsidRPr="00EE2B02">
              <w:rPr>
                <w:color w:val="000000" w:themeColor="text1"/>
                <w:spacing w:val="29"/>
                <w:kern w:val="2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pacing w:val="1"/>
                <w:kern w:val="2"/>
                <w:sz w:val="24"/>
                <w:szCs w:val="24"/>
              </w:rPr>
              <w:t>с</w:t>
            </w:r>
            <w:r w:rsidRPr="00EE2B02">
              <w:rPr>
                <w:noProof/>
                <w:color w:val="000000" w:themeColor="text1"/>
                <w:kern w:val="2"/>
                <w:sz w:val="24"/>
                <w:szCs w:val="24"/>
              </w:rPr>
              <w:t>у</w:t>
            </w:r>
            <w:r w:rsidRPr="00EE2B02">
              <w:rPr>
                <w:color w:val="000000" w:themeColor="text1"/>
                <w:spacing w:val="29"/>
                <w:kern w:val="2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kern w:val="2"/>
                <w:sz w:val="24"/>
                <w:szCs w:val="24"/>
              </w:rPr>
              <w:t>непосредно</w:t>
            </w:r>
            <w:r w:rsidRPr="00EE2B02">
              <w:rPr>
                <w:color w:val="000000" w:themeColor="text1"/>
                <w:spacing w:val="29"/>
                <w:kern w:val="2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kern w:val="2"/>
                <w:sz w:val="24"/>
                <w:szCs w:val="24"/>
              </w:rPr>
              <w:t>везана</w:t>
            </w:r>
            <w:r w:rsidRPr="00EE2B02">
              <w:rPr>
                <w:color w:val="000000" w:themeColor="text1"/>
                <w:spacing w:val="29"/>
                <w:kern w:val="2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kern w:val="2"/>
                <w:sz w:val="24"/>
                <w:szCs w:val="24"/>
              </w:rPr>
              <w:t>за</w:t>
            </w:r>
            <w:r w:rsidRPr="00EE2B02">
              <w:rPr>
                <w:color w:val="000000" w:themeColor="text1"/>
                <w:spacing w:val="29"/>
                <w:kern w:val="2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kern w:val="2"/>
                <w:sz w:val="24"/>
                <w:szCs w:val="24"/>
              </w:rPr>
              <w:t>предмет</w:t>
            </w:r>
            <w:r w:rsidRPr="00EE2B02">
              <w:rPr>
                <w:color w:val="000000" w:themeColor="text1"/>
                <w:spacing w:val="29"/>
                <w:kern w:val="2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kern w:val="2"/>
                <w:sz w:val="24"/>
                <w:szCs w:val="24"/>
              </w:rPr>
              <w:t>докторске</w:t>
            </w:r>
            <w:r w:rsidRPr="00EE2B02">
              <w:rPr>
                <w:color w:val="000000" w:themeColor="text1"/>
                <w:spacing w:val="29"/>
                <w:kern w:val="2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kern w:val="2"/>
                <w:sz w:val="24"/>
                <w:szCs w:val="24"/>
              </w:rPr>
              <w:t>дисертације.</w:t>
            </w:r>
            <w:r w:rsidR="00EE2B02">
              <w:rPr>
                <w:noProof/>
                <w:color w:val="000000" w:themeColor="text1"/>
                <w:kern w:val="2"/>
                <w:sz w:val="24"/>
                <w:szCs w:val="24"/>
                <w:lang w:val="sr-Cyrl-BA"/>
              </w:rPr>
              <w:t xml:space="preserve"> На детаљан начин написана </w:t>
            </w:r>
            <w:r w:rsidR="00EE2B02" w:rsidRPr="00EE2B02">
              <w:rPr>
                <w:noProof/>
                <w:color w:val="000000" w:themeColor="text1"/>
                <w:kern w:val="2"/>
                <w:sz w:val="24"/>
                <w:szCs w:val="24"/>
              </w:rPr>
              <w:t>су досадашња сазнања о колоректалном карциному, инциденци, преваленци, факторима ризика, дијагностици, молекуларним основама и начину лијечења колоректалног карцинома. Такође, изнијета је проблематика повезаности појединих цитокина и дијеталног инфламаторног инде</w:t>
            </w:r>
            <w:r w:rsidR="00EE2B02" w:rsidRPr="00EE2B02">
              <w:rPr>
                <w:noProof/>
                <w:color w:val="000000" w:themeColor="text1"/>
                <w:kern w:val="2"/>
                <w:sz w:val="24"/>
                <w:szCs w:val="24"/>
                <w:lang w:val="sr-Cyrl-BA"/>
              </w:rPr>
              <w:t>кс</w:t>
            </w:r>
            <w:r w:rsidR="00EE2B02" w:rsidRPr="00EE2B02">
              <w:rPr>
                <w:noProof/>
                <w:color w:val="000000" w:themeColor="text1"/>
                <w:kern w:val="2"/>
                <w:sz w:val="24"/>
                <w:szCs w:val="24"/>
              </w:rPr>
              <w:t>а те практични значај те везе са колоректалним карциномом.</w:t>
            </w:r>
          </w:p>
          <w:p w:rsidR="00EE2B02" w:rsidRPr="00EE2B02" w:rsidRDefault="00EE2B02" w:rsidP="00EE2B02">
            <w:pPr>
              <w:kinsoku w:val="0"/>
              <w:adjustRightInd w:val="0"/>
              <w:spacing w:after="132"/>
              <w:jc w:val="both"/>
              <w:textAlignment w:val="baseline"/>
              <w:outlineLvl w:val="2"/>
              <w:rPr>
                <w:b/>
                <w:b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E2B02">
              <w:rPr>
                <w:b/>
                <w:bCs/>
                <w:noProof/>
                <w:color w:val="000000" w:themeColor="text1"/>
                <w:kern w:val="2"/>
                <w:sz w:val="24"/>
                <w:szCs w:val="24"/>
              </w:rPr>
              <w:t>Циљеви</w:t>
            </w:r>
          </w:p>
          <w:p w:rsidR="00EE2B02" w:rsidRPr="00EE2B02" w:rsidRDefault="00EE2B02" w:rsidP="00EE2B02">
            <w:pPr>
              <w:kinsoku w:val="0"/>
              <w:adjustRightInd w:val="0"/>
              <w:spacing w:after="132"/>
              <w:jc w:val="both"/>
              <w:textAlignment w:val="baseline"/>
              <w:outlineLvl w:val="2"/>
              <w:rPr>
                <w:b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E2B02">
              <w:rPr>
                <w:bCs/>
                <w:noProof/>
                <w:color w:val="000000" w:themeColor="text1"/>
                <w:kern w:val="2"/>
                <w:sz w:val="24"/>
                <w:szCs w:val="24"/>
              </w:rPr>
              <w:t>Циљеви истраживања су јасно постављени и усаглашени са хипотезама.</w:t>
            </w:r>
          </w:p>
          <w:p w:rsidR="00EE2B02" w:rsidRPr="00EE2B02" w:rsidRDefault="00EE2B02" w:rsidP="00EE2B02">
            <w:pPr>
              <w:kinsoku w:val="0"/>
              <w:adjustRightInd w:val="0"/>
              <w:spacing w:after="132"/>
              <w:jc w:val="both"/>
              <w:textAlignment w:val="baseline"/>
              <w:outlineLvl w:val="2"/>
              <w:rPr>
                <w:b/>
                <w:b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E2B02">
              <w:rPr>
                <w:b/>
                <w:bCs/>
                <w:noProof/>
                <w:color w:val="000000" w:themeColor="text1"/>
                <w:kern w:val="2"/>
                <w:sz w:val="24"/>
                <w:szCs w:val="24"/>
              </w:rPr>
              <w:t>Материјал и метод истраживања</w:t>
            </w:r>
          </w:p>
          <w:p w:rsidR="00EE2B02" w:rsidRPr="00EE2B02" w:rsidRDefault="00EE2B02" w:rsidP="00EE2B02">
            <w:pPr>
              <w:kinsoku w:val="0"/>
              <w:adjustRightInd w:val="0"/>
              <w:spacing w:after="132"/>
              <w:jc w:val="both"/>
              <w:textAlignment w:val="baseline"/>
              <w:outlineLvl w:val="2"/>
              <w:rPr>
                <w:bCs/>
                <w:noProof/>
                <w:color w:val="000000" w:themeColor="text1"/>
                <w:kern w:val="2"/>
                <w:sz w:val="24"/>
                <w:szCs w:val="24"/>
                <w:lang w:val="sr-Cyrl-BA"/>
              </w:rPr>
            </w:pPr>
            <w:r w:rsidRPr="00EE2B02">
              <w:rPr>
                <w:bCs/>
                <w:noProof/>
                <w:color w:val="000000" w:themeColor="text1"/>
                <w:kern w:val="2"/>
                <w:sz w:val="24"/>
                <w:szCs w:val="24"/>
              </w:rPr>
              <w:t>Кандидат је јасно указао на материјал и научни метод истраживања у свом раду, веома прецизно су дефинисани критеријуми за укључивање</w:t>
            </w:r>
            <w:r w:rsidRPr="00EE2B02">
              <w:rPr>
                <w:bCs/>
                <w:noProof/>
                <w:color w:val="000000" w:themeColor="text1"/>
                <w:kern w:val="2"/>
                <w:sz w:val="24"/>
                <w:szCs w:val="24"/>
                <w:lang w:val="sr-Cyrl-BA"/>
              </w:rPr>
              <w:t xml:space="preserve"> </w:t>
            </w:r>
            <w:r w:rsidRPr="00EE2B02">
              <w:rPr>
                <w:bCs/>
                <w:noProof/>
                <w:color w:val="000000" w:themeColor="text1"/>
                <w:kern w:val="2"/>
                <w:sz w:val="24"/>
                <w:szCs w:val="24"/>
              </w:rPr>
              <w:t>и искључивање из студије, као и статистичке методе за обраду података.</w:t>
            </w:r>
          </w:p>
          <w:p w:rsidR="00EE2B02" w:rsidRPr="00EE2B02" w:rsidRDefault="00EE2B02" w:rsidP="00EE2B02">
            <w:pPr>
              <w:kinsoku w:val="0"/>
              <w:adjustRightInd w:val="0"/>
              <w:spacing w:after="132"/>
              <w:jc w:val="both"/>
              <w:textAlignment w:val="baseline"/>
              <w:outlineLvl w:val="2"/>
              <w:rPr>
                <w:b/>
                <w:b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E2B02">
              <w:rPr>
                <w:b/>
                <w:bCs/>
                <w:noProof/>
                <w:color w:val="000000" w:themeColor="text1"/>
                <w:kern w:val="2"/>
                <w:sz w:val="24"/>
                <w:szCs w:val="24"/>
              </w:rPr>
              <w:t>Резултати</w:t>
            </w:r>
          </w:p>
          <w:p w:rsidR="00EE2B02" w:rsidRPr="00EE2B02" w:rsidRDefault="00EE2B02" w:rsidP="00EE2B02">
            <w:pPr>
              <w:kinsoku w:val="0"/>
              <w:adjustRightInd w:val="0"/>
              <w:spacing w:after="132"/>
              <w:jc w:val="both"/>
              <w:textAlignment w:val="baseline"/>
              <w:outlineLvl w:val="2"/>
              <w:rPr>
                <w:bCs/>
                <w:noProof/>
                <w:color w:val="000000" w:themeColor="text1"/>
                <w:kern w:val="2"/>
                <w:sz w:val="24"/>
                <w:szCs w:val="24"/>
                <w:lang w:val="sr-Cyrl-BA"/>
              </w:rPr>
            </w:pPr>
            <w:r w:rsidRPr="00EE2B02">
              <w:rPr>
                <w:bCs/>
                <w:noProof/>
                <w:color w:val="000000" w:themeColor="text1"/>
                <w:kern w:val="2"/>
                <w:sz w:val="24"/>
                <w:szCs w:val="24"/>
              </w:rPr>
              <w:t>Резултати су јасно приказани у виду табела и графикона, правилно су анализирани статистичким методама обраде података, и адекватно и јасно су интерпретирани.</w:t>
            </w:r>
          </w:p>
          <w:p w:rsidR="00EE2B02" w:rsidRPr="00EE2B02" w:rsidRDefault="00EE2B02" w:rsidP="00EE2B02">
            <w:pPr>
              <w:kinsoku w:val="0"/>
              <w:adjustRightInd w:val="0"/>
              <w:spacing w:after="132"/>
              <w:jc w:val="both"/>
              <w:textAlignment w:val="baseline"/>
              <w:outlineLvl w:val="2"/>
              <w:rPr>
                <w:b/>
                <w:b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E2B02">
              <w:rPr>
                <w:b/>
                <w:bCs/>
                <w:noProof/>
                <w:color w:val="000000" w:themeColor="text1"/>
                <w:kern w:val="2"/>
                <w:sz w:val="24"/>
                <w:szCs w:val="24"/>
              </w:rPr>
              <w:t>Дискусија</w:t>
            </w:r>
          </w:p>
          <w:p w:rsidR="00EE2B02" w:rsidRPr="00EE2B02" w:rsidRDefault="00EE2B02" w:rsidP="00EE2B02">
            <w:pPr>
              <w:kinsoku w:val="0"/>
              <w:adjustRightInd w:val="0"/>
              <w:spacing w:after="132"/>
              <w:jc w:val="both"/>
              <w:textAlignment w:val="baseline"/>
              <w:outlineLvl w:val="2"/>
              <w:rPr>
                <w:b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E2B02">
              <w:rPr>
                <w:b/>
                <w:bCs/>
                <w:noProof/>
                <w:color w:val="000000" w:themeColor="text1"/>
                <w:kern w:val="2"/>
                <w:sz w:val="24"/>
                <w:szCs w:val="24"/>
              </w:rPr>
              <w:t xml:space="preserve">     </w:t>
            </w:r>
            <w:r w:rsidRPr="00EE2B02">
              <w:rPr>
                <w:bCs/>
                <w:noProof/>
                <w:color w:val="000000" w:themeColor="text1"/>
                <w:kern w:val="2"/>
                <w:sz w:val="24"/>
                <w:szCs w:val="24"/>
              </w:rPr>
              <w:t>Резултати истраживања су поређени са актуелним истраживањима из дате области у свијету и код нас.</w:t>
            </w:r>
          </w:p>
          <w:p w:rsidR="00EE2B02" w:rsidRPr="00EE2B02" w:rsidRDefault="00EE2B02" w:rsidP="00EE2B02">
            <w:pPr>
              <w:kinsoku w:val="0"/>
              <w:adjustRightInd w:val="0"/>
              <w:spacing w:after="132"/>
              <w:jc w:val="both"/>
              <w:textAlignment w:val="baseline"/>
              <w:outlineLvl w:val="2"/>
              <w:rPr>
                <w:b/>
                <w:b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E2B02">
              <w:rPr>
                <w:b/>
                <w:bCs/>
                <w:noProof/>
                <w:color w:val="000000" w:themeColor="text1"/>
                <w:kern w:val="2"/>
                <w:sz w:val="24"/>
                <w:szCs w:val="24"/>
              </w:rPr>
              <w:t>Закључци</w:t>
            </w:r>
          </w:p>
          <w:p w:rsidR="00EE2B02" w:rsidRPr="00EE2B02" w:rsidRDefault="00EE2B02" w:rsidP="00EE2B02">
            <w:pPr>
              <w:kinsoku w:val="0"/>
              <w:adjustRightInd w:val="0"/>
              <w:spacing w:after="132"/>
              <w:jc w:val="both"/>
              <w:textAlignment w:val="baseline"/>
              <w:outlineLvl w:val="2"/>
              <w:rPr>
                <w:bCs/>
                <w:noProof/>
                <w:color w:val="000000" w:themeColor="text1"/>
                <w:kern w:val="2"/>
                <w:sz w:val="24"/>
                <w:szCs w:val="24"/>
                <w:lang w:val="sr-Cyrl-CS"/>
              </w:rPr>
            </w:pPr>
            <w:r w:rsidRPr="00EE2B02">
              <w:rPr>
                <w:bCs/>
                <w:noProof/>
                <w:color w:val="000000" w:themeColor="text1"/>
                <w:kern w:val="2"/>
                <w:sz w:val="24"/>
                <w:szCs w:val="24"/>
                <w:lang w:val="sr-Cyrl-CS"/>
              </w:rPr>
              <w:t>Закључци су јасно формуслисани и дефинисани на основу одговора приликом постављених питања у циљевима истраживања.</w:t>
            </w:r>
          </w:p>
          <w:p w:rsidR="00441C6F" w:rsidRPr="00EE2B02" w:rsidRDefault="00EE2B02" w:rsidP="00EE2B02">
            <w:pPr>
              <w:kinsoku w:val="0"/>
              <w:adjustRightInd w:val="0"/>
              <w:spacing w:after="132"/>
              <w:jc w:val="both"/>
              <w:textAlignment w:val="baseline"/>
              <w:outlineLvl w:val="2"/>
              <w:rPr>
                <w:b/>
                <w:b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E2B02">
              <w:rPr>
                <w:b/>
                <w:bCs/>
                <w:noProof/>
                <w:color w:val="000000" w:themeColor="text1"/>
                <w:kern w:val="2"/>
                <w:sz w:val="24"/>
                <w:szCs w:val="24"/>
              </w:rPr>
              <w:t>Литература</w:t>
            </w:r>
          </w:p>
          <w:p w:rsidR="0037243D" w:rsidRDefault="00441C6F" w:rsidP="000D5A04">
            <w:pPr>
              <w:pStyle w:val="TableParagraph"/>
              <w:rPr>
                <w:noProof/>
                <w:color w:val="000000" w:themeColor="text1"/>
                <w:kern w:val="2"/>
                <w:sz w:val="24"/>
                <w:szCs w:val="24"/>
              </w:rPr>
            </w:pPr>
            <w:r w:rsidRPr="001A7419">
              <w:rPr>
                <w:noProof/>
                <w:color w:val="000000" w:themeColor="text1"/>
                <w:kern w:val="2"/>
                <w:sz w:val="24"/>
                <w:szCs w:val="24"/>
                <w:lang w:val="sr-Cyrl-CS"/>
              </w:rPr>
              <w:t xml:space="preserve">        Од укупно </w:t>
            </w:r>
            <w:r w:rsidR="00F56CF3">
              <w:rPr>
                <w:noProof/>
                <w:color w:val="000000" w:themeColor="text1"/>
                <w:kern w:val="2"/>
                <w:sz w:val="24"/>
                <w:szCs w:val="24"/>
                <w:lang w:val="sr-Cyrl-CS"/>
              </w:rPr>
              <w:t>320</w:t>
            </w:r>
            <w:r w:rsidR="000D5A04" w:rsidRPr="001A7419">
              <w:rPr>
                <w:noProof/>
                <w:color w:val="000000" w:themeColor="text1"/>
                <w:kern w:val="2"/>
                <w:sz w:val="24"/>
                <w:szCs w:val="24"/>
                <w:lang w:val="sr-Cyrl-CS"/>
              </w:rPr>
              <w:t xml:space="preserve"> 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  <w:lang w:val="sr-Cyrl-CS"/>
              </w:rPr>
              <w:t>цитираних библиографских је</w:t>
            </w:r>
            <w:r w:rsidR="000D5A04" w:rsidRPr="001A7419">
              <w:rPr>
                <w:noProof/>
                <w:color w:val="000000" w:themeColor="text1"/>
                <w:kern w:val="2"/>
                <w:sz w:val="24"/>
                <w:szCs w:val="24"/>
                <w:lang w:val="sr-Cyrl-CS"/>
              </w:rPr>
              <w:t>диница из ове обасти, са преко 8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  <w:lang w:val="sr-Cyrl-CS"/>
              </w:rPr>
              <w:t>0% не       старијих од пет година, које су цитиране у раду ова докторска теза рефлектује призму научних података за разумјевање проблематике која је детаљно анализирана и приказана добијеним резултатима.</w:t>
            </w:r>
            <w:r w:rsidR="0019534A" w:rsidRPr="001A7419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</w:rPr>
              <w:t>Докторска</w:t>
            </w:r>
            <w:r w:rsidRPr="001A7419">
              <w:rPr>
                <w:color w:val="000000" w:themeColor="text1"/>
                <w:w w:val="71"/>
                <w:kern w:val="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</w:rPr>
              <w:t>дисертација</w:t>
            </w:r>
            <w:r w:rsidRPr="001A7419">
              <w:rPr>
                <w:color w:val="000000" w:themeColor="text1"/>
                <w:w w:val="71"/>
                <w:kern w:val="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</w:rPr>
              <w:t>је</w:t>
            </w:r>
            <w:r w:rsidRPr="001A7419">
              <w:rPr>
                <w:color w:val="000000" w:themeColor="text1"/>
                <w:w w:val="71"/>
                <w:kern w:val="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</w:rPr>
              <w:t>и</w:t>
            </w:r>
            <w:r w:rsidRPr="001A7419">
              <w:rPr>
                <w:color w:val="000000" w:themeColor="text1"/>
                <w:w w:val="71"/>
                <w:kern w:val="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</w:rPr>
              <w:t>по</w:t>
            </w:r>
            <w:r w:rsidRPr="001A7419">
              <w:rPr>
                <w:color w:val="000000" w:themeColor="text1"/>
                <w:w w:val="71"/>
                <w:kern w:val="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</w:rPr>
              <w:t>обиму</w:t>
            </w:r>
            <w:r w:rsidRPr="001A7419">
              <w:rPr>
                <w:color w:val="000000" w:themeColor="text1"/>
                <w:w w:val="71"/>
                <w:kern w:val="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</w:rPr>
              <w:t>и</w:t>
            </w:r>
            <w:r w:rsidRPr="001A7419">
              <w:rPr>
                <w:color w:val="000000" w:themeColor="text1"/>
                <w:w w:val="71"/>
                <w:kern w:val="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</w:rPr>
              <w:t>по</w:t>
            </w:r>
            <w:r w:rsidRPr="001A7419">
              <w:rPr>
                <w:color w:val="000000" w:themeColor="text1"/>
                <w:w w:val="71"/>
                <w:kern w:val="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</w:rPr>
              <w:t>квалитету</w:t>
            </w:r>
            <w:r w:rsidRPr="001A7419">
              <w:rPr>
                <w:color w:val="000000" w:themeColor="text1"/>
                <w:w w:val="71"/>
                <w:kern w:val="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</w:rPr>
              <w:t>у</w:t>
            </w:r>
            <w:r w:rsidRPr="001A7419">
              <w:rPr>
                <w:color w:val="000000" w:themeColor="text1"/>
                <w:w w:val="71"/>
                <w:kern w:val="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</w:rPr>
              <w:t>потпуности</w:t>
            </w:r>
            <w:r w:rsidRPr="001A7419">
              <w:rPr>
                <w:color w:val="000000" w:themeColor="text1"/>
                <w:w w:val="71"/>
                <w:kern w:val="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</w:rPr>
              <w:t>испунила</w:t>
            </w:r>
            <w:r w:rsidRPr="001A7419">
              <w:rPr>
                <w:color w:val="000000" w:themeColor="text1"/>
                <w:w w:val="71"/>
                <w:kern w:val="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</w:rPr>
              <w:t>циљеве</w:t>
            </w:r>
            <w:r w:rsidRPr="001A7419">
              <w:rPr>
                <w:color w:val="000000" w:themeColor="text1"/>
                <w:w w:val="71"/>
                <w:kern w:val="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</w:rPr>
              <w:t>и</w:t>
            </w:r>
            <w:r w:rsidRPr="001A7419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</w:rPr>
              <w:t>задатке</w:t>
            </w:r>
            <w:r w:rsidRPr="001A7419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</w:rPr>
              <w:t>постављене</w:t>
            </w:r>
            <w:r w:rsidRPr="001A7419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</w:rPr>
              <w:t>у</w:t>
            </w:r>
            <w:r w:rsidRPr="001A7419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</w:rPr>
              <w:t>пријави</w:t>
            </w:r>
            <w:r w:rsidRPr="001A7419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1A7419">
              <w:rPr>
                <w:noProof/>
                <w:color w:val="000000" w:themeColor="text1"/>
                <w:kern w:val="2"/>
                <w:sz w:val="24"/>
                <w:szCs w:val="24"/>
              </w:rPr>
              <w:t>дисертације.</w:t>
            </w:r>
          </w:p>
          <w:p w:rsidR="00EE2B02" w:rsidRPr="001A7419" w:rsidRDefault="00EE2B02" w:rsidP="000D5A04">
            <w:pPr>
              <w:pStyle w:val="TableParagraph"/>
              <w:rPr>
                <w:noProof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1A7419" w:rsidRPr="001A7419" w:rsidTr="00EB26F1">
        <w:trPr>
          <w:trHeight w:val="270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Pr="001A7419" w:rsidRDefault="0037243D" w:rsidP="00EB26F1">
            <w:pPr>
              <w:pStyle w:val="TableParagraph"/>
              <w:tabs>
                <w:tab w:val="left" w:pos="828"/>
              </w:tabs>
              <w:spacing w:line="251" w:lineRule="exact"/>
              <w:ind w:left="163"/>
              <w:rPr>
                <w:color w:val="000000" w:themeColor="text1"/>
                <w:sz w:val="24"/>
              </w:rPr>
            </w:pPr>
            <w:r w:rsidRPr="001A7419">
              <w:rPr>
                <w:color w:val="000000" w:themeColor="text1"/>
                <w:sz w:val="24"/>
              </w:rPr>
              <w:t>5.</w:t>
            </w:r>
            <w:r w:rsidRPr="001A7419">
              <w:rPr>
                <w:color w:val="000000" w:themeColor="text1"/>
                <w:sz w:val="24"/>
              </w:rPr>
              <w:tab/>
            </w:r>
            <w:r w:rsidRPr="001A7419">
              <w:rPr>
                <w:color w:val="000000" w:themeColor="text1"/>
                <w:spacing w:val="-3"/>
                <w:sz w:val="24"/>
              </w:rPr>
              <w:t xml:space="preserve">Научни резултати </w:t>
            </w:r>
            <w:r w:rsidRPr="001A7419">
              <w:rPr>
                <w:color w:val="000000" w:themeColor="text1"/>
                <w:sz w:val="24"/>
              </w:rPr>
              <w:t>докторске</w:t>
            </w:r>
            <w:r w:rsidRPr="001A7419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1A7419">
              <w:rPr>
                <w:color w:val="000000" w:themeColor="text1"/>
                <w:sz w:val="24"/>
              </w:rPr>
              <w:t>дисертације</w:t>
            </w:r>
          </w:p>
        </w:tc>
      </w:tr>
      <w:tr w:rsidR="001A7419" w:rsidRPr="001A7419" w:rsidTr="00EB26F1">
        <w:trPr>
          <w:trHeight w:val="271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Pr="001A7419" w:rsidRDefault="00D41EBE" w:rsidP="00131212">
            <w:pPr>
              <w:pStyle w:val="TableParagraph"/>
              <w:jc w:val="both"/>
              <w:rPr>
                <w:color w:val="000000" w:themeColor="text1"/>
                <w:sz w:val="20"/>
              </w:rPr>
            </w:pPr>
            <w:r w:rsidRPr="001A7419">
              <w:rPr>
                <w:color w:val="000000" w:themeColor="text1"/>
                <w:sz w:val="24"/>
                <w:szCs w:val="24"/>
              </w:rPr>
              <w:t>У овој докторској дисертацији се први пут испитује повезаност између</w:t>
            </w:r>
            <w:r w:rsidR="00006B84">
              <w:t xml:space="preserve"> </w:t>
            </w:r>
            <w:r w:rsidR="00006B84" w:rsidRPr="00006B84">
              <w:rPr>
                <w:color w:val="000000" w:themeColor="text1"/>
                <w:sz w:val="24"/>
                <w:szCs w:val="24"/>
              </w:rPr>
              <w:t>нивоа појединих цитокина у серуму и дијеталног инфламаторног инде</w:t>
            </w:r>
            <w:r w:rsidR="0058161B">
              <w:rPr>
                <w:color w:val="000000" w:themeColor="text1"/>
                <w:sz w:val="24"/>
                <w:szCs w:val="24"/>
                <w:lang w:val="sr-Cyrl-BA"/>
              </w:rPr>
              <w:t>кс</w:t>
            </w:r>
            <w:r w:rsidR="00006B84" w:rsidRPr="00006B84">
              <w:rPr>
                <w:color w:val="000000" w:themeColor="text1"/>
                <w:sz w:val="24"/>
                <w:szCs w:val="24"/>
              </w:rPr>
              <w:t>а са настанком</w:t>
            </w:r>
            <w:r w:rsidRPr="001A741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7419">
              <w:rPr>
                <w:color w:val="000000" w:themeColor="text1"/>
              </w:rPr>
              <w:t>колоректалног карцинома</w:t>
            </w:r>
            <w:r w:rsidRPr="001A7419">
              <w:rPr>
                <w:color w:val="000000" w:themeColor="text1"/>
                <w:sz w:val="24"/>
                <w:szCs w:val="24"/>
              </w:rPr>
              <w:t>. Резултати овог истраживања педстављају научни допринос јер су оригинални, први пут испитивани горе наведени параметри и, свакако, полазна основа за наредна испитивања која би укључивала већи број пацијената са КРК.</w:t>
            </w:r>
          </w:p>
        </w:tc>
      </w:tr>
      <w:tr w:rsidR="001A7419" w:rsidRPr="001A7419" w:rsidTr="00EB26F1">
        <w:trPr>
          <w:trHeight w:val="270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Pr="001A7419" w:rsidRDefault="0037243D" w:rsidP="00131212">
            <w:pPr>
              <w:pStyle w:val="TableParagraph"/>
              <w:tabs>
                <w:tab w:val="left" w:pos="828"/>
              </w:tabs>
              <w:spacing w:line="251" w:lineRule="exact"/>
              <w:ind w:left="163"/>
              <w:jc w:val="both"/>
              <w:rPr>
                <w:color w:val="000000" w:themeColor="text1"/>
                <w:sz w:val="24"/>
              </w:rPr>
            </w:pPr>
            <w:r w:rsidRPr="001A7419">
              <w:rPr>
                <w:color w:val="000000" w:themeColor="text1"/>
                <w:sz w:val="24"/>
              </w:rPr>
              <w:t>6.</w:t>
            </w:r>
            <w:r w:rsidRPr="001A7419">
              <w:rPr>
                <w:color w:val="000000" w:themeColor="text1"/>
                <w:sz w:val="24"/>
              </w:rPr>
              <w:tab/>
              <w:t xml:space="preserve">Примјењивост и корисност </w:t>
            </w:r>
            <w:r w:rsidRPr="001A7419">
              <w:rPr>
                <w:color w:val="000000" w:themeColor="text1"/>
                <w:spacing w:val="-3"/>
                <w:sz w:val="24"/>
              </w:rPr>
              <w:t xml:space="preserve">резултата </w:t>
            </w:r>
            <w:r w:rsidRPr="001A7419">
              <w:rPr>
                <w:color w:val="000000" w:themeColor="text1"/>
                <w:sz w:val="24"/>
              </w:rPr>
              <w:t>у теорији и</w:t>
            </w:r>
            <w:r w:rsidRPr="001A7419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1A7419">
              <w:rPr>
                <w:color w:val="000000" w:themeColor="text1"/>
                <w:sz w:val="24"/>
              </w:rPr>
              <w:t>пракси</w:t>
            </w:r>
            <w:r w:rsidRPr="001A7419">
              <w:rPr>
                <w:color w:val="000000" w:themeColor="text1"/>
                <w:sz w:val="24"/>
                <w:vertAlign w:val="superscript"/>
              </w:rPr>
              <w:t>3</w:t>
            </w:r>
          </w:p>
        </w:tc>
      </w:tr>
      <w:tr w:rsidR="001A7419" w:rsidRPr="001A7419" w:rsidTr="00EB26F1">
        <w:trPr>
          <w:trHeight w:val="271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EE2B02" w:rsidRPr="0059381C" w:rsidRDefault="003F4138" w:rsidP="00131212">
            <w:pPr>
              <w:pStyle w:val="TableParagraph"/>
              <w:jc w:val="both"/>
              <w:rPr>
                <w:bCs/>
                <w:szCs w:val="24"/>
              </w:rPr>
            </w:pPr>
            <w:r w:rsidRPr="005507C6">
              <w:rPr>
                <w:bCs/>
                <w:szCs w:val="24"/>
              </w:rPr>
              <w:t xml:space="preserve">Резултати из овог пројекта </w:t>
            </w:r>
            <w:r w:rsidR="000B4A2B" w:rsidRPr="000B4A2B">
              <w:rPr>
                <w:bCs/>
                <w:szCs w:val="24"/>
              </w:rPr>
              <w:t>су нам помогли</w:t>
            </w:r>
            <w:r w:rsidR="000B4A2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да утврдимо</w:t>
            </w:r>
            <w:r w:rsidRPr="005507C6">
              <w:rPr>
                <w:bCs/>
                <w:szCs w:val="24"/>
              </w:rPr>
              <w:t xml:space="preserve"> </w:t>
            </w:r>
            <w:r w:rsidR="000B4A2B" w:rsidRPr="000B4A2B">
              <w:rPr>
                <w:bCs/>
                <w:szCs w:val="24"/>
              </w:rPr>
              <w:t>да су</w:t>
            </w:r>
            <w:r w:rsidR="000B4A2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серумске концентрације про-инфламацијских цитокина веће код пацијената са КРК </w:t>
            </w:r>
            <w:r>
              <w:rPr>
                <w:szCs w:val="24"/>
              </w:rPr>
              <w:t xml:space="preserve">у односу на </w:t>
            </w:r>
            <w:r w:rsidRPr="0043347B">
              <w:rPr>
                <w:szCs w:val="24"/>
              </w:rPr>
              <w:t>здрав</w:t>
            </w:r>
            <w:r>
              <w:rPr>
                <w:szCs w:val="24"/>
              </w:rPr>
              <w:t>е</w:t>
            </w:r>
            <w:r w:rsidRPr="0043347B">
              <w:rPr>
                <w:szCs w:val="24"/>
              </w:rPr>
              <w:t xml:space="preserve"> испитаник</w:t>
            </w:r>
            <w:r>
              <w:rPr>
                <w:szCs w:val="24"/>
              </w:rPr>
              <w:t xml:space="preserve">е, као и да су </w:t>
            </w:r>
            <w:r w:rsidRPr="0043347B">
              <w:rPr>
                <w:szCs w:val="24"/>
              </w:rPr>
              <w:t>локализациј</w:t>
            </w:r>
            <w:r>
              <w:rPr>
                <w:szCs w:val="24"/>
              </w:rPr>
              <w:t>а КРК</w:t>
            </w:r>
            <w:r w:rsidRPr="0043347B">
              <w:rPr>
                <w:szCs w:val="24"/>
              </w:rPr>
              <w:t>, патохистологиј</w:t>
            </w:r>
            <w:r>
              <w:rPr>
                <w:szCs w:val="24"/>
              </w:rPr>
              <w:t>а</w:t>
            </w:r>
            <w:r w:rsidRPr="0043347B">
              <w:rPr>
                <w:szCs w:val="24"/>
              </w:rPr>
              <w:t xml:space="preserve"> тумора и стадијум болести</w:t>
            </w:r>
            <w:r>
              <w:rPr>
                <w:szCs w:val="24"/>
              </w:rPr>
              <w:t xml:space="preserve"> повезани са цитокинима и негативним навикама у исхрани. Утврђивање</w:t>
            </w:r>
            <w:r>
              <w:rPr>
                <w:bCs/>
                <w:szCs w:val="24"/>
              </w:rPr>
              <w:t xml:space="preserve"> виших вриједности </w:t>
            </w:r>
            <w:r>
              <w:rPr>
                <w:szCs w:val="24"/>
              </w:rPr>
              <w:t xml:space="preserve">DII скора код пацијената са КРК у односу на контролну групу испитаника </w:t>
            </w:r>
            <w:r w:rsidR="000B4A2B">
              <w:rPr>
                <w:szCs w:val="24"/>
                <w:lang w:val="bs-Latn-BA"/>
              </w:rPr>
              <w:t xml:space="preserve">je </w:t>
            </w:r>
            <w:r>
              <w:rPr>
                <w:szCs w:val="24"/>
              </w:rPr>
              <w:t xml:space="preserve">указало да су негативне навике у исхрани повезане са системском инфламацијом. </w:t>
            </w:r>
            <w:r w:rsidR="000B4A2B" w:rsidRPr="000B4A2B">
              <w:rPr>
                <w:szCs w:val="24"/>
              </w:rPr>
              <w:t>Стога</w:t>
            </w:r>
            <w:r w:rsidR="000B4A2B">
              <w:rPr>
                <w:szCs w:val="24"/>
                <w:lang w:val="bs-Latn-BA"/>
              </w:rPr>
              <w:t xml:space="preserve"> </w:t>
            </w:r>
            <w:r>
              <w:rPr>
                <w:szCs w:val="24"/>
              </w:rPr>
              <w:t xml:space="preserve">би промовисање исхране са ниским уносом </w:t>
            </w:r>
            <w:r w:rsidRPr="00652AE1">
              <w:rPr>
                <w:szCs w:val="24"/>
              </w:rPr>
              <w:t>проинфламацијске хране, богате антиинфламацијским компонентама</w:t>
            </w:r>
            <w:r w:rsidR="000B4A2B">
              <w:rPr>
                <w:szCs w:val="24"/>
              </w:rPr>
              <w:t xml:space="preserve"> могл</w:t>
            </w:r>
            <w:r w:rsidR="000B4A2B" w:rsidRPr="000B4A2B">
              <w:rPr>
                <w:szCs w:val="24"/>
              </w:rPr>
              <w:t>о</w:t>
            </w:r>
            <w:r>
              <w:rPr>
                <w:szCs w:val="24"/>
              </w:rPr>
              <w:t xml:space="preserve"> помоћи у редуковању системске инфламације, а последично и смањењу инциденције КРК. </w:t>
            </w:r>
            <w:r w:rsidRPr="005507C6">
              <w:rPr>
                <w:bCs/>
                <w:szCs w:val="24"/>
              </w:rPr>
              <w:t xml:space="preserve"> </w:t>
            </w:r>
          </w:p>
        </w:tc>
      </w:tr>
      <w:tr w:rsidR="001A7419" w:rsidRPr="001A7419" w:rsidTr="00EB26F1">
        <w:trPr>
          <w:trHeight w:val="270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Pr="001A7419" w:rsidRDefault="0037243D" w:rsidP="00EB26F1">
            <w:pPr>
              <w:pStyle w:val="TableParagraph"/>
              <w:tabs>
                <w:tab w:val="left" w:pos="828"/>
              </w:tabs>
              <w:spacing w:line="251" w:lineRule="exact"/>
              <w:ind w:left="163"/>
              <w:rPr>
                <w:color w:val="000000" w:themeColor="text1"/>
                <w:sz w:val="24"/>
              </w:rPr>
            </w:pPr>
            <w:r w:rsidRPr="001A7419">
              <w:rPr>
                <w:color w:val="000000" w:themeColor="text1"/>
                <w:sz w:val="24"/>
              </w:rPr>
              <w:lastRenderedPageBreak/>
              <w:t>7.</w:t>
            </w:r>
            <w:r w:rsidRPr="001A7419">
              <w:rPr>
                <w:color w:val="000000" w:themeColor="text1"/>
                <w:sz w:val="24"/>
              </w:rPr>
              <w:tab/>
              <w:t xml:space="preserve">Презентирање </w:t>
            </w:r>
            <w:r w:rsidRPr="001A7419">
              <w:rPr>
                <w:color w:val="000000" w:themeColor="text1"/>
                <w:spacing w:val="-3"/>
                <w:sz w:val="24"/>
              </w:rPr>
              <w:t>резултата научној</w:t>
            </w:r>
            <w:r w:rsidRPr="001A7419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1A7419">
              <w:rPr>
                <w:color w:val="000000" w:themeColor="text1"/>
                <w:sz w:val="24"/>
              </w:rPr>
              <w:t>јавности</w:t>
            </w:r>
            <w:r w:rsidRPr="001A7419">
              <w:rPr>
                <w:color w:val="000000" w:themeColor="text1"/>
                <w:sz w:val="24"/>
                <w:vertAlign w:val="superscript"/>
              </w:rPr>
              <w:t>4</w:t>
            </w:r>
          </w:p>
        </w:tc>
      </w:tr>
      <w:tr w:rsidR="001A7419" w:rsidRPr="001A7419" w:rsidTr="00EB26F1">
        <w:trPr>
          <w:trHeight w:val="271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19534A" w:rsidRDefault="0019534A" w:rsidP="0059381C">
            <w:pPr>
              <w:pStyle w:val="TableParagraph"/>
              <w:numPr>
                <w:ilvl w:val="0"/>
                <w:numId w:val="2"/>
              </w:num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1A7419">
              <w:rPr>
                <w:color w:val="000000" w:themeColor="text1"/>
                <w:sz w:val="24"/>
                <w:szCs w:val="24"/>
              </w:rPr>
              <w:t xml:space="preserve">Edin Hodzic, Sadat Pusina, Igor Gavric, Lana Sarajlic, Salem Bajramagic, Mirhan Salibasic, Emsad Halilovic. Prognostic Relevance of Preoperative "Tumor Marker Index" Values in Patients with Stage III Rectal Adenocarcinoma. Int J Biomed Healthc. 2023; 11(3): 284-306, </w:t>
            </w:r>
            <w:r w:rsidRPr="001A7419">
              <w:rPr>
                <w:rFonts w:eastAsiaTheme="minorHAnsi"/>
                <w:color w:val="000000" w:themeColor="text1"/>
                <w:sz w:val="24"/>
                <w:szCs w:val="24"/>
              </w:rPr>
              <w:t>doi: 10.5455/ijbh.2023.11.284-306,</w:t>
            </w:r>
          </w:p>
          <w:p w:rsidR="0059381C" w:rsidRPr="00F56CF3" w:rsidRDefault="0059381C" w:rsidP="0059381C">
            <w:pPr>
              <w:pStyle w:val="TableParagraph"/>
              <w:ind w:left="720"/>
              <w:rPr>
                <w:color w:val="000000" w:themeColor="text1"/>
                <w:sz w:val="24"/>
                <w:szCs w:val="24"/>
              </w:rPr>
            </w:pPr>
          </w:p>
        </w:tc>
      </w:tr>
      <w:tr w:rsidR="001A7419" w:rsidRPr="001A7419" w:rsidTr="00EB26F1">
        <w:trPr>
          <w:trHeight w:val="270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Pr="001A7419" w:rsidRDefault="0037243D" w:rsidP="00EB26F1">
            <w:pPr>
              <w:pStyle w:val="TableParagraph"/>
              <w:tabs>
                <w:tab w:val="left" w:pos="828"/>
              </w:tabs>
              <w:spacing w:line="251" w:lineRule="exact"/>
              <w:ind w:left="163"/>
              <w:rPr>
                <w:color w:val="000000" w:themeColor="text1"/>
                <w:sz w:val="24"/>
                <w:vertAlign w:val="superscript"/>
              </w:rPr>
            </w:pPr>
            <w:r w:rsidRPr="001A7419">
              <w:rPr>
                <w:color w:val="000000" w:themeColor="text1"/>
                <w:sz w:val="24"/>
              </w:rPr>
              <w:t>8.</w:t>
            </w:r>
            <w:r w:rsidRPr="001A7419">
              <w:rPr>
                <w:color w:val="000000" w:themeColor="text1"/>
                <w:sz w:val="24"/>
              </w:rPr>
              <w:tab/>
              <w:t>ЗАКЉУЧАК И</w:t>
            </w:r>
            <w:r w:rsidRPr="001A741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A7419">
              <w:rPr>
                <w:color w:val="000000" w:themeColor="text1"/>
                <w:sz w:val="24"/>
              </w:rPr>
              <w:t>ПРИЈЕДЛОГ</w:t>
            </w:r>
            <w:r w:rsidRPr="001A7419">
              <w:rPr>
                <w:color w:val="000000" w:themeColor="text1"/>
                <w:sz w:val="24"/>
                <w:vertAlign w:val="superscript"/>
              </w:rPr>
              <w:t>5</w:t>
            </w:r>
          </w:p>
          <w:p w:rsidR="00441C6F" w:rsidRPr="00EE2B02" w:rsidRDefault="00441C6F" w:rsidP="00EE2B02">
            <w:pPr>
              <w:tabs>
                <w:tab w:val="left" w:pos="8789"/>
              </w:tabs>
              <w:jc w:val="both"/>
              <w:rPr>
                <w:sz w:val="24"/>
                <w:szCs w:val="24"/>
              </w:rPr>
            </w:pPr>
            <w:r w:rsidRPr="00EE2B02">
              <w:rPr>
                <w:noProof/>
                <w:color w:val="000000" w:themeColor="text1"/>
                <w:sz w:val="24"/>
                <w:szCs w:val="24"/>
              </w:rPr>
              <w:t>На</w:t>
            </w:r>
            <w:r w:rsidRPr="00EE2B02">
              <w:rPr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pacing w:val="1"/>
                <w:sz w:val="24"/>
                <w:szCs w:val="24"/>
              </w:rPr>
              <w:t>о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сн</w:t>
            </w:r>
            <w:r w:rsidRPr="00EE2B02">
              <w:rPr>
                <w:noProof/>
                <w:color w:val="000000" w:themeColor="text1"/>
                <w:spacing w:val="1"/>
                <w:sz w:val="24"/>
                <w:szCs w:val="24"/>
              </w:rPr>
              <w:t>ову</w:t>
            </w:r>
            <w:r w:rsidRPr="00EE2B02">
              <w:rPr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pacing w:val="1"/>
                <w:sz w:val="24"/>
                <w:szCs w:val="24"/>
                <w:lang w:val="sr-Cyrl-CS"/>
              </w:rPr>
              <w:t xml:space="preserve">темељне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анализе</w:t>
            </w:r>
            <w:r w:rsidRPr="00EE2B02">
              <w:rPr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докторске</w:t>
            </w:r>
            <w:r w:rsidRPr="00EE2B02">
              <w:rPr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дисертације</w:t>
            </w:r>
            <w:r w:rsidRPr="00EE2B02">
              <w:rPr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под</w:t>
            </w:r>
            <w:r w:rsidRPr="00EE2B02">
              <w:rPr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називом</w:t>
            </w:r>
            <w:r w:rsidRPr="00EE2B02">
              <w:rPr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EE2B02">
              <w:rPr>
                <w:color w:val="000000" w:themeColor="text1"/>
                <w:sz w:val="24"/>
                <w:szCs w:val="24"/>
              </w:rPr>
              <w:t>"</w:t>
            </w:r>
            <w:r w:rsidR="00ED0415" w:rsidRPr="00EE2B02">
              <w:rPr>
                <w:sz w:val="24"/>
                <w:szCs w:val="24"/>
              </w:rPr>
              <w:t xml:space="preserve"> ПОВЕЗАНОСТ НИВОА ЦИТОКИНА У СЕРУМУ И ДИЈЕТАЛНОГ ИНФЛАМАТОРНОГ ИНДЕКСА КОД ОБОЉЕЛИХ ОД КОЛОРЕКТАЛНОГ КАРЦИНОМА И ЊИХОВ ЗНАЧАЈ У КОЛОРЕКТАЛНОМ КАРЦИНОМУ</w:t>
            </w:r>
            <w:r w:rsidRPr="00EE2B02">
              <w:rPr>
                <w:color w:val="000000" w:themeColor="text1"/>
                <w:sz w:val="24"/>
                <w:szCs w:val="24"/>
              </w:rPr>
              <w:t>"</w:t>
            </w:r>
            <w:r w:rsidRPr="00EE2B02">
              <w:rPr>
                <w:b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Комисија</w:t>
            </w:r>
            <w:r w:rsidRPr="00EE2B02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је</w:t>
            </w:r>
            <w:r w:rsidRPr="00EE2B02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једногласно</w:t>
            </w:r>
            <w:r w:rsidRPr="00EE2B02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закључила</w:t>
            </w:r>
            <w:r w:rsidRPr="00EE2B02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да</w:t>
            </w:r>
            <w:r w:rsidRPr="00EE2B02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је</w:t>
            </w:r>
            <w:r w:rsidRPr="00EE2B0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кандидат</w:t>
            </w:r>
            <w:r w:rsidRPr="00EE2B02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изабрао</w:t>
            </w:r>
            <w:r w:rsidRPr="00EE2B02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актуелну</w:t>
            </w:r>
            <w:r w:rsidRPr="00EE2B02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и</w:t>
            </w:r>
            <w:r w:rsidRPr="00EE2B02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оригиналну</w:t>
            </w:r>
            <w:r w:rsidRPr="00EE2B02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тему</w:t>
            </w:r>
            <w:r w:rsidRPr="00EE2B02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истраживања</w:t>
            </w:r>
            <w:r w:rsidRPr="00EE2B02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коју</w:t>
            </w:r>
            <w:r w:rsidRPr="00EE2B02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је</w:t>
            </w:r>
            <w:r w:rsidRPr="00EE2B02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спровео</w:t>
            </w:r>
            <w:r w:rsidRPr="00EE2B0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поштујући</w:t>
            </w:r>
            <w:r w:rsidRPr="00EE2B02">
              <w:rPr>
                <w:color w:val="000000" w:themeColor="text1"/>
                <w:w w:val="90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све</w:t>
            </w:r>
            <w:r w:rsidRPr="00EE2B02">
              <w:rPr>
                <w:color w:val="000000" w:themeColor="text1"/>
                <w:w w:val="90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принципе</w:t>
            </w:r>
            <w:r w:rsidRPr="00EE2B02">
              <w:rPr>
                <w:noProof/>
                <w:color w:val="000000" w:themeColor="text1"/>
                <w:sz w:val="24"/>
                <w:szCs w:val="24"/>
                <w:lang w:val="sr-Cyrl-CS"/>
              </w:rPr>
              <w:t xml:space="preserve"> добре клиничке праксе,</w:t>
            </w:r>
            <w:r w:rsidRPr="00EE2B02">
              <w:rPr>
                <w:color w:val="000000" w:themeColor="text1"/>
                <w:w w:val="90"/>
                <w:sz w:val="24"/>
                <w:szCs w:val="24"/>
                <w:lang w:val="sr-Cyrl-CS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научног</w:t>
            </w:r>
            <w:r w:rsidRPr="00EE2B02">
              <w:rPr>
                <w:color w:val="000000" w:themeColor="text1"/>
                <w:w w:val="90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рада</w:t>
            </w:r>
            <w:r w:rsidRPr="00EE2B02">
              <w:rPr>
                <w:color w:val="000000" w:themeColor="text1"/>
                <w:w w:val="90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и</w:t>
            </w:r>
            <w:r w:rsidRPr="00EE2B02">
              <w:rPr>
                <w:color w:val="000000" w:themeColor="text1"/>
                <w:w w:val="90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користећи</w:t>
            </w:r>
            <w:r w:rsidRPr="00EE2B02">
              <w:rPr>
                <w:color w:val="000000" w:themeColor="text1"/>
                <w:w w:val="90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савремене</w:t>
            </w:r>
            <w:r w:rsidRPr="00EE2B02">
              <w:rPr>
                <w:color w:val="000000" w:themeColor="text1"/>
                <w:w w:val="90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методе</w:t>
            </w:r>
            <w:r w:rsidRPr="00EE2B02">
              <w:rPr>
                <w:color w:val="000000" w:themeColor="text1"/>
                <w:w w:val="90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испитивања</w:t>
            </w:r>
            <w:r w:rsidRPr="00EE2B02">
              <w:rPr>
                <w:color w:val="000000" w:themeColor="text1"/>
                <w:w w:val="90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и</w:t>
            </w:r>
            <w:r w:rsidRPr="00EE2B0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анализе</w:t>
            </w:r>
            <w:r w:rsidRPr="00EE2B02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ре</w:t>
            </w:r>
            <w:r w:rsidRPr="00EE2B02">
              <w:rPr>
                <w:noProof/>
                <w:color w:val="000000" w:themeColor="text1"/>
                <w:spacing w:val="1"/>
                <w:sz w:val="24"/>
                <w:szCs w:val="24"/>
              </w:rPr>
              <w:t>з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ултата.</w:t>
            </w:r>
            <w:r w:rsidRPr="00EE2B02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Добијени</w:t>
            </w:r>
            <w:r w:rsidRPr="00EE2B02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резултати</w:t>
            </w:r>
            <w:r w:rsidRPr="00EE2B02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представљају</w:t>
            </w:r>
            <w:r w:rsidRPr="00EE2B02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велики</w:t>
            </w:r>
            <w:r w:rsidRPr="00EE2B02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допринос</w:t>
            </w:r>
            <w:r w:rsidRPr="00EE2B02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савременој</w:t>
            </w:r>
            <w:r w:rsidR="00766B9E" w:rsidRPr="00EE2B0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мед</w:t>
            </w:r>
            <w:r w:rsidRPr="00EE2B02">
              <w:rPr>
                <w:noProof/>
                <w:color w:val="000000" w:themeColor="text1"/>
                <w:spacing w:val="1"/>
                <w:sz w:val="24"/>
                <w:szCs w:val="24"/>
              </w:rPr>
              <w:t>и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цинско</w:t>
            </w:r>
            <w:r w:rsidRPr="00EE2B02">
              <w:rPr>
                <w:noProof/>
                <w:color w:val="000000" w:themeColor="text1"/>
                <w:spacing w:val="1"/>
                <w:sz w:val="24"/>
                <w:szCs w:val="24"/>
              </w:rPr>
              <w:t>ј</w:t>
            </w:r>
            <w:r w:rsidRPr="00EE2B02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науци,</w:t>
            </w:r>
            <w:r w:rsidRPr="00EE2B02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у</w:t>
            </w:r>
            <w:r w:rsidRPr="00EE2B02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сврху</w:t>
            </w:r>
            <w:r w:rsidRPr="00EE2B02">
              <w:rPr>
                <w:color w:val="000000" w:themeColor="text1"/>
                <w:spacing w:val="20"/>
                <w:sz w:val="24"/>
                <w:szCs w:val="24"/>
              </w:rPr>
              <w:t xml:space="preserve"> испитивања полиморфизама гена у настанку колоректалног карцинома.</w:t>
            </w:r>
          </w:p>
          <w:p w:rsidR="00441C6F" w:rsidRPr="001A7419" w:rsidRDefault="00441C6F" w:rsidP="00EE2B02">
            <w:pPr>
              <w:kinsoku w:val="0"/>
              <w:adjustRightInd w:val="0"/>
              <w:spacing w:before="1"/>
              <w:ind w:right="57"/>
              <w:jc w:val="both"/>
              <w:textAlignment w:val="baseline"/>
              <w:outlineLvl w:val="1"/>
              <w:rPr>
                <w:color w:val="000000" w:themeColor="text1"/>
                <w:sz w:val="24"/>
              </w:rPr>
            </w:pPr>
            <w:r w:rsidRPr="00EE2B02">
              <w:rPr>
                <w:noProof/>
                <w:color w:val="000000" w:themeColor="text1"/>
                <w:sz w:val="24"/>
                <w:szCs w:val="24"/>
              </w:rPr>
              <w:t>На</w:t>
            </w:r>
            <w:r w:rsidRPr="00EE2B02">
              <w:rPr>
                <w:color w:val="000000" w:themeColor="text1"/>
                <w:spacing w:val="107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основу</w:t>
            </w:r>
            <w:r w:rsidRPr="00EE2B02">
              <w:rPr>
                <w:color w:val="000000" w:themeColor="text1"/>
                <w:spacing w:val="107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наведеног,</w:t>
            </w:r>
            <w:r w:rsidRPr="00EE2B02">
              <w:rPr>
                <w:color w:val="000000" w:themeColor="text1"/>
                <w:spacing w:val="107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Комисија</w:t>
            </w:r>
            <w:r w:rsidRPr="00EE2B02">
              <w:rPr>
                <w:color w:val="000000" w:themeColor="text1"/>
                <w:spacing w:val="107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са</w:t>
            </w:r>
            <w:r w:rsidRPr="00EE2B02">
              <w:rPr>
                <w:color w:val="000000" w:themeColor="text1"/>
                <w:spacing w:val="107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задовољством</w:t>
            </w:r>
            <w:r w:rsidRPr="00EE2B02">
              <w:rPr>
                <w:color w:val="000000" w:themeColor="text1"/>
                <w:spacing w:val="107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предлаже</w:t>
            </w:r>
            <w:r w:rsidRPr="00EE2B02">
              <w:rPr>
                <w:color w:val="000000" w:themeColor="text1"/>
                <w:spacing w:val="107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Научно-наставном</w:t>
            </w:r>
            <w:r w:rsidRPr="00EE2B0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вијећу</w:t>
            </w:r>
            <w:r w:rsidRPr="00EE2B02">
              <w:rPr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Медицинског</w:t>
            </w:r>
            <w:r w:rsidRPr="00EE2B02">
              <w:rPr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факултета</w:t>
            </w:r>
            <w:r w:rsidRPr="00EE2B02">
              <w:rPr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у</w:t>
            </w:r>
            <w:r w:rsidRPr="00EE2B02">
              <w:rPr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Фочи,</w:t>
            </w:r>
            <w:r w:rsidRPr="00EE2B02">
              <w:rPr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Универзитета</w:t>
            </w:r>
            <w:r w:rsidRPr="00EE2B02">
              <w:rPr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у</w:t>
            </w:r>
            <w:r w:rsidRPr="00EE2B02">
              <w:rPr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Источном</w:t>
            </w:r>
            <w:r w:rsidRPr="00EE2B02">
              <w:rPr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Сарајеву,</w:t>
            </w:r>
            <w:r w:rsidRPr="00EE2B02">
              <w:rPr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да</w:t>
            </w:r>
            <w:r w:rsidRPr="00EE2B0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прихвати</w:t>
            </w:r>
            <w:r w:rsidRPr="00EE2B02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из</w:t>
            </w:r>
            <w:r w:rsidRPr="00EE2B02">
              <w:rPr>
                <w:noProof/>
                <w:color w:val="000000" w:themeColor="text1"/>
                <w:spacing w:val="1"/>
                <w:sz w:val="24"/>
                <w:szCs w:val="24"/>
              </w:rPr>
              <w:t>в</w:t>
            </w:r>
            <w:r w:rsidR="00EE2B02">
              <w:rPr>
                <w:noProof/>
                <w:color w:val="000000" w:themeColor="text1"/>
                <w:spacing w:val="1"/>
                <w:sz w:val="24"/>
                <w:szCs w:val="24"/>
                <w:lang w:val="sr-Cyrl-BA"/>
              </w:rPr>
              <w:t>ј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ешта</w:t>
            </w:r>
            <w:r w:rsidRPr="00EE2B02">
              <w:rPr>
                <w:noProof/>
                <w:color w:val="000000" w:themeColor="text1"/>
                <w:spacing w:val="1"/>
                <w:sz w:val="24"/>
                <w:szCs w:val="24"/>
              </w:rPr>
              <w:t>ј</w:t>
            </w:r>
            <w:r w:rsidRPr="00EE2B02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pacing w:val="1"/>
                <w:sz w:val="24"/>
                <w:szCs w:val="24"/>
              </w:rPr>
              <w:t>о</w:t>
            </w:r>
            <w:r w:rsidRPr="00EE2B02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pacing w:val="1"/>
                <w:sz w:val="24"/>
                <w:szCs w:val="24"/>
              </w:rPr>
              <w:t>у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рађеној</w:t>
            </w:r>
            <w:r w:rsidRPr="00EE2B02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докторск</w:t>
            </w:r>
            <w:r w:rsidRPr="00EE2B02">
              <w:rPr>
                <w:noProof/>
                <w:color w:val="000000" w:themeColor="text1"/>
                <w:spacing w:val="1"/>
                <w:sz w:val="24"/>
                <w:szCs w:val="24"/>
              </w:rPr>
              <w:t>о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ј</w:t>
            </w:r>
            <w:r w:rsidRPr="00EE2B02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дисертацији</w:t>
            </w:r>
            <w:r w:rsidRPr="00EE2B02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="00EE2B02">
              <w:rPr>
                <w:color w:val="000000" w:themeColor="text1"/>
                <w:spacing w:val="33"/>
                <w:sz w:val="24"/>
                <w:szCs w:val="24"/>
                <w:lang w:val="sr-Cyrl-BA"/>
              </w:rPr>
              <w:t xml:space="preserve">кандидата </w:t>
            </w:r>
            <w:r w:rsidRPr="00EE2B02">
              <w:rPr>
                <w:noProof/>
                <w:color w:val="000000" w:themeColor="text1"/>
                <w:sz w:val="24"/>
                <w:szCs w:val="24"/>
              </w:rPr>
              <w:t>др</w:t>
            </w:r>
            <w:r w:rsidRPr="00EE2B02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="00EE2B02">
              <w:rPr>
                <w:color w:val="000000" w:themeColor="text1"/>
                <w:spacing w:val="33"/>
                <w:sz w:val="24"/>
                <w:szCs w:val="24"/>
                <w:lang w:val="sr-Cyrl-BA"/>
              </w:rPr>
              <w:t>Лане Сарајлић у</w:t>
            </w:r>
            <w:r w:rsidRPr="00EE2B02">
              <w:rPr>
                <w:noProof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="00EE2B02">
              <w:rPr>
                <w:noProof/>
                <w:color w:val="000000" w:themeColor="text1"/>
                <w:sz w:val="24"/>
                <w:szCs w:val="24"/>
                <w:lang w:val="sr-Cyrl-BA"/>
              </w:rPr>
              <w:t>поступку стицања звања доктора биомедицинских наука и одобри његову јавну одбрану.</w:t>
            </w:r>
            <w:r w:rsidRPr="00EE2B02">
              <w:rPr>
                <w:color w:val="000000" w:themeColor="text1"/>
                <w:w w:val="70"/>
                <w:sz w:val="24"/>
                <w:szCs w:val="24"/>
              </w:rPr>
              <w:t xml:space="preserve"> </w:t>
            </w:r>
          </w:p>
        </w:tc>
      </w:tr>
    </w:tbl>
    <w:p w:rsidR="0037243D" w:rsidRPr="001A7419" w:rsidRDefault="00917545" w:rsidP="0037243D">
      <w:pPr>
        <w:pStyle w:val="BodyText"/>
        <w:spacing w:before="10"/>
        <w:rPr>
          <w:b/>
          <w:color w:val="000000" w:themeColor="text1"/>
          <w:sz w:val="1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1432560" cy="635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7FB19" id="Rectangle 2" o:spid="_x0000_s1026" style="position:absolute;margin-left:1in;margin-top:8.2pt;width:112.8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radw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7243D" w:rsidRPr="001A7419" w:rsidRDefault="0037243D" w:rsidP="0037243D">
      <w:pPr>
        <w:spacing w:before="47" w:line="261" w:lineRule="auto"/>
        <w:ind w:left="121" w:right="242"/>
        <w:jc w:val="both"/>
        <w:rPr>
          <w:color w:val="000000" w:themeColor="text1"/>
          <w:sz w:val="18"/>
        </w:rPr>
      </w:pPr>
      <w:r w:rsidRPr="001A7419">
        <w:rPr>
          <w:rFonts w:ascii="DejaVu Sans" w:hAnsi="DejaVu Sans"/>
          <w:color w:val="000000" w:themeColor="text1"/>
          <w:sz w:val="18"/>
          <w:vertAlign w:val="superscript"/>
        </w:rPr>
        <w:t>1</w:t>
      </w:r>
      <w:r w:rsidRPr="001A7419">
        <w:rPr>
          <w:rFonts w:ascii="DejaVu Sans" w:hAnsi="DejaVu Sans"/>
          <w:color w:val="000000" w:themeColor="text1"/>
          <w:sz w:val="18"/>
        </w:rPr>
        <w:t xml:space="preserve"> </w:t>
      </w:r>
      <w:r w:rsidRPr="001A7419">
        <w:rPr>
          <w:color w:val="000000" w:themeColor="text1"/>
          <w:sz w:val="18"/>
        </w:rPr>
        <w:t>Комисија мора бити именована у складу са чланом 40. Правилника о студирању на трећем циклусу студија на Универзитету у Источном Сарајеву</w:t>
      </w:r>
    </w:p>
    <w:p w:rsidR="0037243D" w:rsidRPr="001A7419" w:rsidRDefault="0037243D" w:rsidP="0037243D">
      <w:pPr>
        <w:spacing w:before="13" w:line="244" w:lineRule="auto"/>
        <w:ind w:left="121" w:right="234"/>
        <w:jc w:val="both"/>
        <w:rPr>
          <w:color w:val="000000" w:themeColor="text1"/>
          <w:sz w:val="18"/>
        </w:rPr>
      </w:pPr>
      <w:r w:rsidRPr="001A7419">
        <w:rPr>
          <w:rFonts w:ascii="DejaVu Sans" w:hAnsi="DejaVu Sans"/>
          <w:color w:val="000000" w:themeColor="text1"/>
          <w:sz w:val="18"/>
          <w:vertAlign w:val="superscript"/>
        </w:rPr>
        <w:t>2</w:t>
      </w:r>
      <w:r w:rsidRPr="001A7419">
        <w:rPr>
          <w:rFonts w:ascii="DejaVu Sans" w:hAnsi="DejaVu Sans"/>
          <w:color w:val="000000" w:themeColor="text1"/>
          <w:sz w:val="18"/>
        </w:rPr>
        <w:t xml:space="preserve"> </w:t>
      </w:r>
      <w:r w:rsidRPr="001A7419">
        <w:rPr>
          <w:color w:val="000000" w:themeColor="text1"/>
          <w:sz w:val="18"/>
        </w:rPr>
        <w:t>Испуњеност обима и квалитета у односу на пријављену тему, нарочио, треба да садржи: аналитички и системски прилаз у оцјењивању истраживачког постављеног предмета, циља и задатака у истраживању; испуњеност научног прилаз у доказивања тврдњи или претпоставки у хипотезама, са обрадом података.</w:t>
      </w:r>
    </w:p>
    <w:p w:rsidR="0037243D" w:rsidRPr="001A7419" w:rsidRDefault="0037243D" w:rsidP="0037243D">
      <w:pPr>
        <w:spacing w:before="13"/>
        <w:ind w:left="121"/>
        <w:rPr>
          <w:color w:val="000000" w:themeColor="text1"/>
          <w:sz w:val="18"/>
        </w:rPr>
      </w:pPr>
      <w:r w:rsidRPr="001A7419">
        <w:rPr>
          <w:rFonts w:ascii="DejaVu Sans" w:hAnsi="DejaVu Sans"/>
          <w:color w:val="000000" w:themeColor="text1"/>
          <w:sz w:val="18"/>
          <w:vertAlign w:val="superscript"/>
        </w:rPr>
        <w:t>3</w:t>
      </w:r>
      <w:r w:rsidRPr="001A7419">
        <w:rPr>
          <w:rFonts w:ascii="DejaVu Sans" w:hAnsi="DejaVu Sans"/>
          <w:color w:val="000000" w:themeColor="text1"/>
          <w:sz w:val="18"/>
        </w:rPr>
        <w:t xml:space="preserve"> </w:t>
      </w:r>
      <w:r w:rsidRPr="001A7419">
        <w:rPr>
          <w:color w:val="000000" w:themeColor="text1"/>
          <w:sz w:val="18"/>
        </w:rPr>
        <w:t>Истаћи посебно примјењивост и корисност у односу на постојећа рејешења теорије и праксе.</w:t>
      </w:r>
    </w:p>
    <w:p w:rsidR="0037243D" w:rsidRPr="001A7419" w:rsidRDefault="0037243D" w:rsidP="0037243D">
      <w:pPr>
        <w:spacing w:before="21"/>
        <w:ind w:left="121"/>
        <w:rPr>
          <w:color w:val="000000" w:themeColor="text1"/>
          <w:sz w:val="18"/>
        </w:rPr>
      </w:pPr>
      <w:r w:rsidRPr="001A7419">
        <w:rPr>
          <w:rFonts w:ascii="DejaVu Sans" w:hAnsi="DejaVu Sans"/>
          <w:color w:val="000000" w:themeColor="text1"/>
          <w:sz w:val="18"/>
          <w:vertAlign w:val="superscript"/>
        </w:rPr>
        <w:t>4</w:t>
      </w:r>
      <w:r w:rsidRPr="001A7419">
        <w:rPr>
          <w:rFonts w:ascii="DejaVu Sans" w:hAnsi="DejaVu Sans"/>
          <w:color w:val="000000" w:themeColor="text1"/>
          <w:sz w:val="18"/>
        </w:rPr>
        <w:t xml:space="preserve"> </w:t>
      </w:r>
      <w:r w:rsidRPr="001A7419">
        <w:rPr>
          <w:color w:val="000000" w:themeColor="text1"/>
          <w:sz w:val="18"/>
        </w:rPr>
        <w:t>У складу са чланом 37. Правилника о студирању на трећем циклусу студија на Универзитету у Источном Сарајеву.</w:t>
      </w:r>
    </w:p>
    <w:p w:rsidR="0037243D" w:rsidRPr="001A7419" w:rsidRDefault="0037243D" w:rsidP="00D41EBE">
      <w:pPr>
        <w:spacing w:before="24"/>
        <w:ind w:left="121"/>
        <w:rPr>
          <w:color w:val="000000" w:themeColor="text1"/>
          <w:sz w:val="18"/>
        </w:rPr>
        <w:sectPr w:rsidR="0037243D" w:rsidRPr="001A7419">
          <w:footerReference w:type="default" r:id="rId8"/>
          <w:pgSz w:w="11900" w:h="16840"/>
          <w:pgMar w:top="1380" w:right="1200" w:bottom="280" w:left="1320" w:header="0" w:footer="0" w:gutter="0"/>
          <w:cols w:space="720"/>
        </w:sectPr>
      </w:pPr>
      <w:r w:rsidRPr="001A7419">
        <w:rPr>
          <w:rFonts w:ascii="DejaVu Sans" w:hAnsi="DejaVu Sans"/>
          <w:color w:val="000000" w:themeColor="text1"/>
          <w:sz w:val="18"/>
          <w:vertAlign w:val="superscript"/>
        </w:rPr>
        <w:t>5</w:t>
      </w:r>
      <w:r w:rsidRPr="001A7419">
        <w:rPr>
          <w:rFonts w:ascii="DejaVu Sans" w:hAnsi="DejaVu Sans"/>
          <w:color w:val="000000" w:themeColor="text1"/>
          <w:sz w:val="18"/>
        </w:rPr>
        <w:t xml:space="preserve"> </w:t>
      </w:r>
      <w:r w:rsidRPr="001A7419">
        <w:rPr>
          <w:color w:val="000000" w:themeColor="text1"/>
          <w:sz w:val="18"/>
        </w:rPr>
        <w:t>У закључку се, поред осталог, наводи и назив квалификације кој</w:t>
      </w:r>
      <w:r w:rsidR="00766B9E" w:rsidRPr="001A7419">
        <w:rPr>
          <w:color w:val="000000" w:themeColor="text1"/>
          <w:sz w:val="18"/>
        </w:rPr>
        <w:t>у докторанд стиче одбраном тезе.</w:t>
      </w: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5"/>
      </w:tblGrid>
      <w:tr w:rsidR="0037243D" w:rsidRPr="001A7419" w:rsidTr="00766B9E">
        <w:trPr>
          <w:trHeight w:val="547"/>
        </w:trPr>
        <w:tc>
          <w:tcPr>
            <w:tcW w:w="9125" w:type="dxa"/>
            <w:tcBorders>
              <w:left w:val="single" w:sz="4" w:space="0" w:color="000000"/>
              <w:right w:val="single" w:sz="4" w:space="0" w:color="000000"/>
            </w:tcBorders>
          </w:tcPr>
          <w:p w:rsidR="0037243D" w:rsidRPr="001A7419" w:rsidRDefault="0037243D" w:rsidP="00EB26F1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37243D" w:rsidRPr="001A7419" w:rsidRDefault="0037243D" w:rsidP="0037243D">
      <w:pPr>
        <w:pStyle w:val="BodyText"/>
        <w:rPr>
          <w:color w:val="000000" w:themeColor="text1"/>
          <w:sz w:val="16"/>
        </w:rPr>
      </w:pPr>
    </w:p>
    <w:p w:rsidR="0037243D" w:rsidRPr="001A7419" w:rsidRDefault="0037243D" w:rsidP="0037243D">
      <w:pPr>
        <w:pStyle w:val="BodyText"/>
        <w:tabs>
          <w:tab w:val="left" w:pos="2823"/>
        </w:tabs>
        <w:spacing w:before="90"/>
        <w:ind w:left="121"/>
        <w:rPr>
          <w:color w:val="000000" w:themeColor="text1"/>
        </w:rPr>
      </w:pPr>
      <w:r w:rsidRPr="001A7419">
        <w:rPr>
          <w:color w:val="000000" w:themeColor="text1"/>
        </w:rPr>
        <w:t>Мјесто:</w:t>
      </w:r>
      <w:r w:rsidRPr="001A7419">
        <w:rPr>
          <w:color w:val="000000" w:themeColor="text1"/>
          <w:spacing w:val="3"/>
        </w:rPr>
        <w:t xml:space="preserve"> </w:t>
      </w:r>
      <w:r w:rsidR="00441C6F" w:rsidRPr="001A7419">
        <w:rPr>
          <w:color w:val="000000" w:themeColor="text1"/>
        </w:rPr>
        <w:t>Фоча</w:t>
      </w:r>
      <w:r w:rsidR="00CB1262" w:rsidRPr="001A7419">
        <w:rPr>
          <w:color w:val="000000" w:themeColor="text1"/>
        </w:rPr>
        <w:t xml:space="preserve">. </w:t>
      </w:r>
    </w:p>
    <w:p w:rsidR="0037243D" w:rsidRPr="00131212" w:rsidRDefault="0037243D" w:rsidP="0037243D">
      <w:pPr>
        <w:pStyle w:val="BodyText"/>
        <w:tabs>
          <w:tab w:val="left" w:pos="2858"/>
        </w:tabs>
        <w:ind w:left="121"/>
        <w:rPr>
          <w:color w:val="000000" w:themeColor="text1"/>
          <w:lang w:val="bs-Cyrl-BA"/>
        </w:rPr>
      </w:pPr>
      <w:r w:rsidRPr="001A7419">
        <w:rPr>
          <w:color w:val="000000" w:themeColor="text1"/>
          <w:spacing w:val="-4"/>
        </w:rPr>
        <w:t>Датум:</w:t>
      </w:r>
      <w:r w:rsidRPr="001A7419">
        <w:rPr>
          <w:color w:val="000000" w:themeColor="text1"/>
          <w:spacing w:val="5"/>
        </w:rPr>
        <w:t xml:space="preserve"> </w:t>
      </w:r>
      <w:r w:rsidR="00131212">
        <w:rPr>
          <w:color w:val="000000" w:themeColor="text1"/>
          <w:u w:val="single"/>
          <w:lang w:val="bs-Cyrl-BA"/>
        </w:rPr>
        <w:t>12.08.2024. године</w:t>
      </w:r>
      <w:bookmarkStart w:id="0" w:name="_GoBack"/>
      <w:bookmarkEnd w:id="0"/>
    </w:p>
    <w:p w:rsidR="0037243D" w:rsidRPr="001A7419" w:rsidRDefault="0037243D" w:rsidP="0037243D">
      <w:pPr>
        <w:pStyle w:val="BodyText"/>
        <w:spacing w:before="2"/>
        <w:rPr>
          <w:color w:val="000000" w:themeColor="text1"/>
          <w:sz w:val="16"/>
        </w:rPr>
      </w:pPr>
    </w:p>
    <w:p w:rsidR="00441C6F" w:rsidRPr="001A7419" w:rsidRDefault="0037243D" w:rsidP="00441C6F">
      <w:pPr>
        <w:pStyle w:val="BodyText"/>
        <w:spacing w:before="90"/>
        <w:ind w:left="121"/>
        <w:rPr>
          <w:color w:val="000000" w:themeColor="text1"/>
        </w:rPr>
      </w:pPr>
      <w:r w:rsidRPr="001A7419">
        <w:rPr>
          <w:color w:val="000000" w:themeColor="text1"/>
        </w:rPr>
        <w:t>Комисија:</w:t>
      </w:r>
    </w:p>
    <w:p w:rsidR="00441C6F" w:rsidRPr="001A7419" w:rsidRDefault="00441C6F" w:rsidP="00441C6F">
      <w:pPr>
        <w:widowControl/>
        <w:shd w:val="clear" w:color="auto" w:fill="FFFFFF"/>
        <w:autoSpaceDE/>
        <w:autoSpaceDN/>
        <w:spacing w:before="100" w:beforeAutospacing="1" w:after="100" w:afterAutospacing="1"/>
        <w:ind w:left="142"/>
        <w:rPr>
          <w:color w:val="000000" w:themeColor="text1"/>
          <w:sz w:val="24"/>
          <w:szCs w:val="24"/>
          <w:lang w:val="bs-Cyrl-BA"/>
        </w:rPr>
      </w:pPr>
      <w:r w:rsidRPr="001A7419">
        <w:rPr>
          <w:color w:val="000000" w:themeColor="text1"/>
          <w:sz w:val="24"/>
          <w:szCs w:val="24"/>
          <w:lang w:val="bs-Cyrl-BA"/>
        </w:rPr>
        <w:t>1.</w:t>
      </w:r>
      <w:r w:rsidR="000B447A" w:rsidRPr="000B447A">
        <w:rPr>
          <w:color w:val="000000" w:themeColor="text1"/>
          <w:sz w:val="24"/>
          <w:szCs w:val="24"/>
        </w:rPr>
        <w:t xml:space="preserve"> Академик, проф. др Вељко Марић, професор емеритус, УНО Хирургија, Медицински факултет Универзитета у Источном Сарајеву, предсједник Комисије</w:t>
      </w:r>
    </w:p>
    <w:p w:rsidR="00441C6F" w:rsidRPr="001A7419" w:rsidRDefault="00441C6F" w:rsidP="00441C6F">
      <w:pPr>
        <w:widowControl/>
        <w:shd w:val="clear" w:color="auto" w:fill="FFFFFF"/>
        <w:autoSpaceDE/>
        <w:autoSpaceDN/>
        <w:spacing w:before="100" w:beforeAutospacing="1" w:after="100" w:afterAutospacing="1"/>
        <w:ind w:left="142"/>
        <w:rPr>
          <w:color w:val="000000" w:themeColor="text1"/>
          <w:sz w:val="24"/>
          <w:szCs w:val="24"/>
        </w:rPr>
      </w:pPr>
      <w:r w:rsidRPr="001A7419">
        <w:rPr>
          <w:color w:val="000000" w:themeColor="text1"/>
          <w:sz w:val="24"/>
          <w:szCs w:val="24"/>
          <w:lang w:val="bs-Cyrl-BA"/>
        </w:rPr>
        <w:t>_____________________________________________________________________</w:t>
      </w:r>
    </w:p>
    <w:p w:rsidR="000B447A" w:rsidRPr="000B447A" w:rsidRDefault="000B447A" w:rsidP="000B447A">
      <w:pPr>
        <w:pStyle w:val="BodyText"/>
        <w:spacing w:line="360" w:lineRule="auto"/>
        <w:rPr>
          <w:color w:val="000000" w:themeColor="text1"/>
        </w:rPr>
      </w:pPr>
      <w:r>
        <w:rPr>
          <w:color w:val="000000" w:themeColor="text1"/>
          <w:lang w:val="bs-Latn-BA"/>
        </w:rPr>
        <w:t xml:space="preserve"> </w:t>
      </w:r>
      <w:r w:rsidR="00441C6F" w:rsidRPr="001A7419">
        <w:rPr>
          <w:color w:val="000000" w:themeColor="text1"/>
          <w:lang w:val="bs-Cyrl-BA"/>
        </w:rPr>
        <w:t xml:space="preserve">2. </w:t>
      </w:r>
      <w:r w:rsidRPr="000B447A">
        <w:rPr>
          <w:color w:val="000000" w:themeColor="text1"/>
        </w:rPr>
        <w:t xml:space="preserve">Проф. др Мирјана </w:t>
      </w:r>
      <w:r w:rsidR="00131212">
        <w:rPr>
          <w:color w:val="000000" w:themeColor="text1"/>
          <w:lang w:val="bs-Cyrl-BA"/>
        </w:rPr>
        <w:t>Ћук</w:t>
      </w:r>
      <w:r w:rsidRPr="000B447A">
        <w:rPr>
          <w:color w:val="000000" w:themeColor="text1"/>
        </w:rPr>
        <w:t>, ванредни професор, УНО Патологија, Медицински факултет Универзитета у Источном Сарајеву, члан Комисије</w:t>
      </w:r>
    </w:p>
    <w:p w:rsidR="00441C6F" w:rsidRPr="001A7419" w:rsidRDefault="00441C6F" w:rsidP="000B447A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7419">
        <w:rPr>
          <w:color w:val="000000" w:themeColor="text1"/>
          <w:sz w:val="24"/>
          <w:szCs w:val="24"/>
          <w:lang w:val="bs-Cyrl-BA"/>
        </w:rPr>
        <w:t>______________________________________________________________________</w:t>
      </w:r>
    </w:p>
    <w:p w:rsidR="00441C6F" w:rsidRPr="001A7419" w:rsidRDefault="000B447A" w:rsidP="000B447A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  <w:lang w:val="bs-Cyrl-BA"/>
        </w:rPr>
      </w:pPr>
      <w:r>
        <w:rPr>
          <w:color w:val="000000" w:themeColor="text1"/>
          <w:sz w:val="24"/>
          <w:szCs w:val="24"/>
          <w:lang w:val="bs-Latn-BA"/>
        </w:rPr>
        <w:t xml:space="preserve"> </w:t>
      </w:r>
      <w:r w:rsidR="00441C6F" w:rsidRPr="001A7419">
        <w:rPr>
          <w:color w:val="000000" w:themeColor="text1"/>
          <w:sz w:val="24"/>
          <w:szCs w:val="24"/>
          <w:lang w:val="bs-Cyrl-BA"/>
        </w:rPr>
        <w:t xml:space="preserve">3. </w:t>
      </w:r>
      <w:r w:rsidRPr="000B447A">
        <w:rPr>
          <w:color w:val="000000" w:themeColor="text1"/>
          <w:sz w:val="24"/>
          <w:szCs w:val="24"/>
        </w:rPr>
        <w:t xml:space="preserve"> Доц. др Бојан Јоксимовић, доцент УНО Физиологија, Медицински факултет Универзитета у Источном Сарајеву, члан Комисије</w:t>
      </w:r>
    </w:p>
    <w:p w:rsidR="00441C6F" w:rsidRPr="001A7419" w:rsidRDefault="00441C6F" w:rsidP="00441C6F">
      <w:pPr>
        <w:widowControl/>
        <w:shd w:val="clear" w:color="auto" w:fill="FFFFFF"/>
        <w:autoSpaceDE/>
        <w:autoSpaceDN/>
        <w:spacing w:before="100" w:beforeAutospacing="1" w:after="100" w:afterAutospacing="1"/>
        <w:ind w:left="142"/>
        <w:rPr>
          <w:color w:val="000000" w:themeColor="text1"/>
          <w:sz w:val="24"/>
          <w:szCs w:val="24"/>
        </w:rPr>
      </w:pPr>
      <w:r w:rsidRPr="001A7419">
        <w:rPr>
          <w:color w:val="000000" w:themeColor="text1"/>
          <w:sz w:val="24"/>
          <w:szCs w:val="24"/>
          <w:lang w:val="bs-Cyrl-BA"/>
        </w:rPr>
        <w:t>______________________________________________________________________</w:t>
      </w:r>
    </w:p>
    <w:p w:rsidR="00441C6F" w:rsidRPr="001A7419" w:rsidRDefault="00441C6F" w:rsidP="00441C6F">
      <w:pPr>
        <w:widowControl/>
        <w:shd w:val="clear" w:color="auto" w:fill="FFFFFF"/>
        <w:autoSpaceDE/>
        <w:autoSpaceDN/>
        <w:spacing w:before="100" w:beforeAutospacing="1" w:after="100" w:afterAutospacing="1"/>
        <w:ind w:left="142"/>
        <w:rPr>
          <w:color w:val="000000" w:themeColor="text1"/>
          <w:sz w:val="24"/>
          <w:szCs w:val="24"/>
          <w:lang w:val="bs-Cyrl-BA"/>
        </w:rPr>
      </w:pPr>
      <w:r w:rsidRPr="001A7419">
        <w:rPr>
          <w:color w:val="000000" w:themeColor="text1"/>
          <w:sz w:val="24"/>
          <w:szCs w:val="24"/>
          <w:lang w:val="bs-Cyrl-BA"/>
        </w:rPr>
        <w:t xml:space="preserve">4. </w:t>
      </w:r>
      <w:r w:rsidR="000B447A" w:rsidRPr="000B447A">
        <w:rPr>
          <w:color w:val="000000" w:themeColor="text1"/>
          <w:sz w:val="24"/>
          <w:szCs w:val="24"/>
        </w:rPr>
        <w:t xml:space="preserve">Проф. др Алма Абазовић Мекић, редовни професор УНО </w:t>
      </w:r>
      <w:proofErr w:type="gramStart"/>
      <w:r w:rsidR="000B447A" w:rsidRPr="000B447A">
        <w:rPr>
          <w:color w:val="000000" w:themeColor="text1"/>
          <w:sz w:val="24"/>
          <w:szCs w:val="24"/>
        </w:rPr>
        <w:t>Онкологија,Медицински</w:t>
      </w:r>
      <w:proofErr w:type="gramEnd"/>
      <w:r w:rsidR="000B447A" w:rsidRPr="000B447A">
        <w:rPr>
          <w:color w:val="000000" w:themeColor="text1"/>
          <w:sz w:val="24"/>
          <w:szCs w:val="24"/>
        </w:rPr>
        <w:t xml:space="preserve"> факултет Универзитета у Зеници, члан Комисије</w:t>
      </w:r>
    </w:p>
    <w:p w:rsidR="00441C6F" w:rsidRPr="001A7419" w:rsidRDefault="00441C6F" w:rsidP="00441C6F">
      <w:pPr>
        <w:widowControl/>
        <w:shd w:val="clear" w:color="auto" w:fill="FFFFFF"/>
        <w:autoSpaceDE/>
        <w:autoSpaceDN/>
        <w:spacing w:before="100" w:beforeAutospacing="1" w:after="100" w:afterAutospacing="1"/>
        <w:ind w:left="142"/>
        <w:rPr>
          <w:color w:val="000000" w:themeColor="text1"/>
          <w:sz w:val="24"/>
          <w:szCs w:val="24"/>
        </w:rPr>
      </w:pPr>
      <w:r w:rsidRPr="001A7419">
        <w:rPr>
          <w:color w:val="000000" w:themeColor="text1"/>
          <w:sz w:val="24"/>
          <w:szCs w:val="24"/>
          <w:lang w:val="bs-Cyrl-BA"/>
        </w:rPr>
        <w:t>______________________________________________________________________</w:t>
      </w:r>
    </w:p>
    <w:p w:rsidR="00441C6F" w:rsidRPr="001A7419" w:rsidRDefault="00441C6F" w:rsidP="00441C6F">
      <w:pPr>
        <w:widowControl/>
        <w:shd w:val="clear" w:color="auto" w:fill="FFFFFF"/>
        <w:autoSpaceDE/>
        <w:autoSpaceDN/>
        <w:ind w:left="142"/>
        <w:rPr>
          <w:color w:val="000000" w:themeColor="text1"/>
          <w:sz w:val="24"/>
          <w:szCs w:val="24"/>
        </w:rPr>
      </w:pPr>
      <w:r w:rsidRPr="001A7419">
        <w:rPr>
          <w:color w:val="000000" w:themeColor="text1"/>
          <w:sz w:val="24"/>
          <w:szCs w:val="24"/>
        </w:rPr>
        <w:t>5. </w:t>
      </w:r>
      <w:r w:rsidR="000B447A" w:rsidRPr="000B447A">
        <w:rPr>
          <w:color w:val="000000" w:themeColor="text1"/>
          <w:sz w:val="24"/>
          <w:szCs w:val="24"/>
        </w:rPr>
        <w:t>Доц. др Раде Милетић, доцент, УНО Хирургија, Медицински факултет Универзитета у Источном Сарајеву, члан Комисије</w:t>
      </w:r>
    </w:p>
    <w:p w:rsidR="0037243D" w:rsidRPr="001A7419" w:rsidRDefault="00917545" w:rsidP="00441C6F">
      <w:pPr>
        <w:pStyle w:val="BodyText"/>
        <w:spacing w:before="90"/>
        <w:ind w:left="121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1432560" cy="6350"/>
                <wp:effectExtent l="0" t="0" r="0" b="0"/>
                <wp:wrapTopAndBottom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390E5" id="Rectangle 11" o:spid="_x0000_s1026" style="position:absolute;margin-left:1in;margin-top:14.1pt;width:112.8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441C6F" w:rsidRPr="001A7419">
        <w:rPr>
          <w:color w:val="000000" w:themeColor="text1"/>
        </w:rPr>
        <w:t>______________________________________________________________________</w:t>
      </w:r>
    </w:p>
    <w:p w:rsidR="0037243D" w:rsidRPr="001A7419" w:rsidRDefault="0037243D" w:rsidP="00D41EBE">
      <w:pPr>
        <w:spacing w:before="39" w:line="261" w:lineRule="auto"/>
        <w:ind w:left="128" w:right="244"/>
        <w:jc w:val="both"/>
        <w:rPr>
          <w:color w:val="000000" w:themeColor="text1"/>
          <w:sz w:val="18"/>
        </w:rPr>
        <w:sectPr w:rsidR="0037243D" w:rsidRPr="001A7419">
          <w:footerReference w:type="default" r:id="rId9"/>
          <w:pgSz w:w="11900" w:h="16840"/>
          <w:pgMar w:top="1440" w:right="1200" w:bottom="280" w:left="1320" w:header="0" w:footer="0" w:gutter="0"/>
          <w:cols w:space="720"/>
        </w:sectPr>
      </w:pPr>
      <w:r w:rsidRPr="001A7419">
        <w:rPr>
          <w:color w:val="000000" w:themeColor="text1"/>
          <w:sz w:val="18"/>
          <w:vertAlign w:val="superscript"/>
        </w:rPr>
        <w:t>6</w:t>
      </w:r>
      <w:r w:rsidRPr="001A7419">
        <w:rPr>
          <w:color w:val="000000" w:themeColor="text1"/>
          <w:sz w:val="18"/>
        </w:rPr>
        <w:t xml:space="preserve"> Чланови комисије који се не слажу са мишљењем већине чланова комисије, обавезни су да у извештај унесу издовојено мишљење са образложењем разлога због се не слажу са мишљењем већине чланова комисије (члан комисије који је издвојио мишљење потписује се испод навода о издвојеном мишљењу)</w:t>
      </w:r>
    </w:p>
    <w:p w:rsidR="0037243D" w:rsidRPr="00D41EBE" w:rsidRDefault="0037243D" w:rsidP="00D41EBE">
      <w:pPr>
        <w:pStyle w:val="BodyText"/>
        <w:tabs>
          <w:tab w:val="left" w:pos="2890"/>
          <w:tab w:val="left" w:pos="3083"/>
          <w:tab w:val="left" w:pos="4636"/>
          <w:tab w:val="left" w:pos="4919"/>
          <w:tab w:val="left" w:pos="7091"/>
          <w:tab w:val="left" w:pos="9011"/>
        </w:tabs>
        <w:spacing w:before="60"/>
        <w:ind w:right="306"/>
        <w:rPr>
          <w:sz w:val="10"/>
        </w:rPr>
      </w:pPr>
    </w:p>
    <w:p w:rsidR="008C0DF0" w:rsidRDefault="008C0DF0"/>
    <w:sectPr w:rsidR="008C0DF0" w:rsidSect="008C0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FCE" w:rsidRDefault="001C0FCE">
      <w:r>
        <w:separator/>
      </w:r>
    </w:p>
  </w:endnote>
  <w:endnote w:type="continuationSeparator" w:id="0">
    <w:p w:rsidR="001C0FCE" w:rsidRDefault="001C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charset w:val="EE"/>
    <w:family w:val="swiss"/>
    <w:pitch w:val="variable"/>
    <w:sig w:usb0="E7002EFF" w:usb1="D200FDFF" w:usb2="0A0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CF7" w:rsidRDefault="00C16CF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CF7" w:rsidRDefault="00C16CF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FCE" w:rsidRDefault="001C0FCE">
      <w:r>
        <w:separator/>
      </w:r>
    </w:p>
  </w:footnote>
  <w:footnote w:type="continuationSeparator" w:id="0">
    <w:p w:rsidR="001C0FCE" w:rsidRDefault="001C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D5845"/>
    <w:multiLevelType w:val="hybridMultilevel"/>
    <w:tmpl w:val="4D925AC0"/>
    <w:lvl w:ilvl="0" w:tplc="FAA66F08">
      <w:start w:val="1"/>
      <w:numFmt w:val="decimal"/>
      <w:lvlText w:val="%1."/>
      <w:lvlJc w:val="left"/>
      <w:pPr>
        <w:ind w:left="230" w:hanging="24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eastAsia="en-US" w:bidi="ar-SA"/>
      </w:rPr>
    </w:lvl>
    <w:lvl w:ilvl="1" w:tplc="1FC41CC4">
      <w:numFmt w:val="bullet"/>
      <w:lvlText w:val="•"/>
      <w:lvlJc w:val="left"/>
      <w:pPr>
        <w:ind w:left="1154" w:hanging="240"/>
      </w:pPr>
      <w:rPr>
        <w:rFonts w:hint="default"/>
        <w:lang w:eastAsia="en-US" w:bidi="ar-SA"/>
      </w:rPr>
    </w:lvl>
    <w:lvl w:ilvl="2" w:tplc="01A21E84">
      <w:numFmt w:val="bullet"/>
      <w:lvlText w:val="•"/>
      <w:lvlJc w:val="left"/>
      <w:pPr>
        <w:ind w:left="2068" w:hanging="240"/>
      </w:pPr>
      <w:rPr>
        <w:rFonts w:hint="default"/>
        <w:lang w:eastAsia="en-US" w:bidi="ar-SA"/>
      </w:rPr>
    </w:lvl>
    <w:lvl w:ilvl="3" w:tplc="2EDAE1BA">
      <w:numFmt w:val="bullet"/>
      <w:lvlText w:val="•"/>
      <w:lvlJc w:val="left"/>
      <w:pPr>
        <w:ind w:left="2982" w:hanging="240"/>
      </w:pPr>
      <w:rPr>
        <w:rFonts w:hint="default"/>
        <w:lang w:eastAsia="en-US" w:bidi="ar-SA"/>
      </w:rPr>
    </w:lvl>
    <w:lvl w:ilvl="4" w:tplc="5D166830">
      <w:numFmt w:val="bullet"/>
      <w:lvlText w:val="•"/>
      <w:lvlJc w:val="left"/>
      <w:pPr>
        <w:ind w:left="3896" w:hanging="240"/>
      </w:pPr>
      <w:rPr>
        <w:rFonts w:hint="default"/>
        <w:lang w:eastAsia="en-US" w:bidi="ar-SA"/>
      </w:rPr>
    </w:lvl>
    <w:lvl w:ilvl="5" w:tplc="6DDAA8AA">
      <w:numFmt w:val="bullet"/>
      <w:lvlText w:val="•"/>
      <w:lvlJc w:val="left"/>
      <w:pPr>
        <w:ind w:left="4810" w:hanging="240"/>
      </w:pPr>
      <w:rPr>
        <w:rFonts w:hint="default"/>
        <w:lang w:eastAsia="en-US" w:bidi="ar-SA"/>
      </w:rPr>
    </w:lvl>
    <w:lvl w:ilvl="6" w:tplc="36E8CFD0">
      <w:numFmt w:val="bullet"/>
      <w:lvlText w:val="•"/>
      <w:lvlJc w:val="left"/>
      <w:pPr>
        <w:ind w:left="5724" w:hanging="240"/>
      </w:pPr>
      <w:rPr>
        <w:rFonts w:hint="default"/>
        <w:lang w:eastAsia="en-US" w:bidi="ar-SA"/>
      </w:rPr>
    </w:lvl>
    <w:lvl w:ilvl="7" w:tplc="0FCC5A5E">
      <w:numFmt w:val="bullet"/>
      <w:lvlText w:val="•"/>
      <w:lvlJc w:val="left"/>
      <w:pPr>
        <w:ind w:left="6638" w:hanging="240"/>
      </w:pPr>
      <w:rPr>
        <w:rFonts w:hint="default"/>
        <w:lang w:eastAsia="en-US" w:bidi="ar-SA"/>
      </w:rPr>
    </w:lvl>
    <w:lvl w:ilvl="8" w:tplc="2E2EF856">
      <w:numFmt w:val="bullet"/>
      <w:lvlText w:val="•"/>
      <w:lvlJc w:val="left"/>
      <w:pPr>
        <w:ind w:left="7552" w:hanging="240"/>
      </w:pPr>
      <w:rPr>
        <w:rFonts w:hint="default"/>
        <w:lang w:eastAsia="en-US" w:bidi="ar-SA"/>
      </w:rPr>
    </w:lvl>
  </w:abstractNum>
  <w:abstractNum w:abstractNumId="1" w15:restartNumberingAfterBreak="0">
    <w:nsid w:val="4C7A165D"/>
    <w:multiLevelType w:val="hybridMultilevel"/>
    <w:tmpl w:val="D5967770"/>
    <w:lvl w:ilvl="0" w:tplc="18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3D"/>
    <w:rsid w:val="00006B84"/>
    <w:rsid w:val="000B1DB8"/>
    <w:rsid w:val="000B447A"/>
    <w:rsid w:val="000B4A2B"/>
    <w:rsid w:val="000D5A04"/>
    <w:rsid w:val="00110A42"/>
    <w:rsid w:val="00112D22"/>
    <w:rsid w:val="00131212"/>
    <w:rsid w:val="0019534A"/>
    <w:rsid w:val="001A7419"/>
    <w:rsid w:val="001C0FCE"/>
    <w:rsid w:val="002E75A6"/>
    <w:rsid w:val="0037243D"/>
    <w:rsid w:val="0037553B"/>
    <w:rsid w:val="003F4138"/>
    <w:rsid w:val="0043232C"/>
    <w:rsid w:val="00435C84"/>
    <w:rsid w:val="00441C6F"/>
    <w:rsid w:val="004B7618"/>
    <w:rsid w:val="0050680C"/>
    <w:rsid w:val="00525FD3"/>
    <w:rsid w:val="00547735"/>
    <w:rsid w:val="00557F5D"/>
    <w:rsid w:val="0058161B"/>
    <w:rsid w:val="0059381C"/>
    <w:rsid w:val="005E5A06"/>
    <w:rsid w:val="00766B9E"/>
    <w:rsid w:val="007860B1"/>
    <w:rsid w:val="008104B7"/>
    <w:rsid w:val="008745CE"/>
    <w:rsid w:val="00881052"/>
    <w:rsid w:val="008C0DF0"/>
    <w:rsid w:val="008E7397"/>
    <w:rsid w:val="00917545"/>
    <w:rsid w:val="00AE73E0"/>
    <w:rsid w:val="00B8201E"/>
    <w:rsid w:val="00BA3E06"/>
    <w:rsid w:val="00BD1784"/>
    <w:rsid w:val="00C02D3E"/>
    <w:rsid w:val="00C16CF7"/>
    <w:rsid w:val="00C62367"/>
    <w:rsid w:val="00CB1262"/>
    <w:rsid w:val="00CC2CF9"/>
    <w:rsid w:val="00CD0B55"/>
    <w:rsid w:val="00CD5D3E"/>
    <w:rsid w:val="00D2589E"/>
    <w:rsid w:val="00D41EBE"/>
    <w:rsid w:val="00DB3763"/>
    <w:rsid w:val="00DD1AB1"/>
    <w:rsid w:val="00E15058"/>
    <w:rsid w:val="00E303C0"/>
    <w:rsid w:val="00EA4D52"/>
    <w:rsid w:val="00ED0415"/>
    <w:rsid w:val="00EE2B02"/>
    <w:rsid w:val="00F56CF3"/>
    <w:rsid w:val="00FA2127"/>
    <w:rsid w:val="00FA4972"/>
    <w:rsid w:val="00FD5049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1317"/>
  <w15:docId w15:val="{0137D53D-8602-4707-88AD-06BE3F22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72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4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37243D"/>
    <w:pPr>
      <w:ind w:left="4397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3724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724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724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7243D"/>
    <w:pPr>
      <w:ind w:left="901" w:hanging="640"/>
      <w:jc w:val="both"/>
    </w:pPr>
  </w:style>
  <w:style w:type="paragraph" w:customStyle="1" w:styleId="TableParagraph">
    <w:name w:val="Table Paragraph"/>
    <w:basedOn w:val="Normal"/>
    <w:uiPriority w:val="1"/>
    <w:qFormat/>
    <w:rsid w:val="0037243D"/>
  </w:style>
  <w:style w:type="paragraph" w:styleId="NormalWeb">
    <w:name w:val="Normal (Web)"/>
    <w:basedOn w:val="Normal"/>
    <w:uiPriority w:val="99"/>
    <w:semiHidden/>
    <w:unhideWhenUsed/>
    <w:rsid w:val="00441C6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6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104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qFormat/>
    <w:rsid w:val="008104B7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10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2032</Words>
  <Characters>11585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Igor</cp:lastModifiedBy>
  <cp:revision>3</cp:revision>
  <cp:lastPrinted>2024-08-28T06:55:00Z</cp:lastPrinted>
  <dcterms:created xsi:type="dcterms:W3CDTF">2024-08-28T06:55:00Z</dcterms:created>
  <dcterms:modified xsi:type="dcterms:W3CDTF">2024-09-04T10:58:00Z</dcterms:modified>
</cp:coreProperties>
</file>